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B6F" w:rsidRDefault="00B40B6F" w:rsidP="00644D3A">
      <w:pPr>
        <w:jc w:val="center"/>
        <w:rPr>
          <w:rFonts w:ascii="Times New Roman" w:hAnsi="Times New Roman"/>
          <w:sz w:val="24"/>
          <w:szCs w:val="24"/>
        </w:rPr>
      </w:pPr>
      <w:r>
        <w:rPr>
          <w:rFonts w:ascii="Times New Roman" w:hAnsi="Times New Roman"/>
          <w:b/>
          <w:bCs/>
          <w:sz w:val="24"/>
          <w:szCs w:val="24"/>
        </w:rPr>
        <w:t>Feministes, Lesbianes i Trans.</w:t>
      </w:r>
    </w:p>
    <w:p w:rsidR="00B40B6F" w:rsidRPr="00A7485C" w:rsidRDefault="00B40B6F" w:rsidP="00A7485C">
      <w:pPr>
        <w:jc w:val="center"/>
        <w:rPr>
          <w:rFonts w:ascii="Times New Roman" w:hAnsi="Times New Roman"/>
          <w:sz w:val="24"/>
          <w:szCs w:val="24"/>
        </w:rPr>
      </w:pPr>
      <w:r w:rsidRPr="00A7485C">
        <w:rPr>
          <w:rFonts w:ascii="Times New Roman" w:hAnsi="Times New Roman"/>
          <w:b/>
          <w:bCs/>
          <w:sz w:val="24"/>
          <w:szCs w:val="24"/>
        </w:rPr>
        <w:t xml:space="preserve">Habitant les World Wide Webs per devenir, ser, </w:t>
      </w:r>
      <w:r>
        <w:rPr>
          <w:rFonts w:ascii="Times New Roman" w:hAnsi="Times New Roman"/>
          <w:b/>
          <w:bCs/>
          <w:sz w:val="24"/>
          <w:szCs w:val="24"/>
        </w:rPr>
        <w:t xml:space="preserve">viure, </w:t>
      </w:r>
      <w:r w:rsidRPr="00A7485C">
        <w:rPr>
          <w:rFonts w:ascii="Times New Roman" w:hAnsi="Times New Roman"/>
          <w:b/>
          <w:bCs/>
          <w:sz w:val="24"/>
          <w:szCs w:val="24"/>
        </w:rPr>
        <w:t>compartir i lluitar.</w:t>
      </w:r>
    </w:p>
    <w:p w:rsidR="00B40B6F" w:rsidRPr="00A7485C" w:rsidRDefault="00B40B6F" w:rsidP="00A7485C">
      <w:pPr>
        <w:jc w:val="center"/>
        <w:rPr>
          <w:rFonts w:ascii="Times New Roman" w:hAnsi="Times New Roman"/>
          <w:sz w:val="24"/>
          <w:szCs w:val="24"/>
        </w:rPr>
      </w:pPr>
      <w:r w:rsidRPr="00A7485C">
        <w:rPr>
          <w:rFonts w:ascii="Times New Roman" w:hAnsi="Times New Roman"/>
          <w:sz w:val="24"/>
          <w:szCs w:val="24"/>
        </w:rPr>
        <w:t>Bàrbara Ramajo Garcia. Escola Feminista d’Estiu 2013</w:t>
      </w:r>
    </w:p>
    <w:p w:rsidR="00B40B6F" w:rsidRDefault="00B40B6F" w:rsidP="00A7485C">
      <w:pPr>
        <w:jc w:val="center"/>
        <w:rPr>
          <w:rFonts w:ascii="Times New Roman" w:hAnsi="Times New Roman"/>
          <w:sz w:val="24"/>
          <w:szCs w:val="24"/>
        </w:rPr>
      </w:pPr>
    </w:p>
    <w:p w:rsidR="00B40B6F" w:rsidRPr="00A7485C" w:rsidRDefault="00B40B6F" w:rsidP="00A7485C">
      <w:pPr>
        <w:jc w:val="center"/>
        <w:rPr>
          <w:rFonts w:ascii="Times New Roman" w:hAnsi="Times New Roman"/>
          <w:sz w:val="24"/>
          <w:szCs w:val="24"/>
        </w:rPr>
      </w:pPr>
      <w:r w:rsidRPr="00A7485C">
        <w:rPr>
          <w:rFonts w:ascii="Times New Roman" w:hAnsi="Times New Roman"/>
          <w:sz w:val="24"/>
          <w:szCs w:val="24"/>
        </w:rPr>
        <w:t> </w:t>
      </w:r>
    </w:p>
    <w:p w:rsidR="00B40B6F" w:rsidRDefault="00B40B6F" w:rsidP="00A7485C">
      <w:pPr>
        <w:rPr>
          <w:rFonts w:ascii="Times New Roman" w:hAnsi="Times New Roman"/>
          <w:sz w:val="24"/>
          <w:szCs w:val="24"/>
        </w:rPr>
      </w:pPr>
      <w:r w:rsidRPr="00A7485C">
        <w:rPr>
          <w:rFonts w:ascii="Times New Roman" w:hAnsi="Times New Roman"/>
          <w:sz w:val="24"/>
          <w:szCs w:val="24"/>
        </w:rPr>
        <w:t>           </w:t>
      </w:r>
      <w:r>
        <w:rPr>
          <w:rFonts w:ascii="Times New Roman" w:hAnsi="Times New Roman"/>
          <w:sz w:val="24"/>
          <w:szCs w:val="24"/>
        </w:rPr>
        <w:t xml:space="preserve"> No podria concebre aquesta EFE</w:t>
      </w:r>
      <w:r w:rsidRPr="00A7485C">
        <w:rPr>
          <w:rFonts w:ascii="Times New Roman" w:hAnsi="Times New Roman"/>
          <w:sz w:val="24"/>
          <w:szCs w:val="24"/>
        </w:rPr>
        <w:t>13, sense els buscadors d’informació a Internet. Volem saber d’un tema, hi posem la paraula clau i la màquina ens proposa pàgines i pàgines de materials relacionats per triar i poder documentar allò que volem dir, sense haver d’aixecar-nos de les cadires. Una eina poderosíssima si tenim em compte la dita popular “la informació és poder”. Ja sabem, però, que aquesta informació que circula a la xarxa també és “poder” per al sistema capitalista heteropatriarcal, racista i gerontocràtic que gràcies a les noves tecnologies de la informació ha desenvolupat “ulls globalitzats” que cobreixen cada recó de la terra i que enregistren cada conversa, cada mail, cada vídeo, cada esdeveniment i cada persona que circula per les xarxes socials. Així les nostres quotidianitats es</w:t>
      </w:r>
      <w:r>
        <w:rPr>
          <w:rFonts w:ascii="Times New Roman" w:hAnsi="Times New Roman"/>
          <w:sz w:val="24"/>
          <w:szCs w:val="24"/>
        </w:rPr>
        <w:t>tan sota aquesta espassa de Damocles, subjectades</w:t>
      </w:r>
      <w:r w:rsidRPr="00A7485C">
        <w:rPr>
          <w:rFonts w:ascii="Times New Roman" w:hAnsi="Times New Roman"/>
          <w:sz w:val="24"/>
          <w:szCs w:val="24"/>
        </w:rPr>
        <w:t xml:space="preserve"> per/a aquest Big Brother sofisticat que ni Orwell hagués imaginat, capaç de controlar globalment a les societats “connectades” mitjançant una voluntat solidària orgànica generalitzada i consumista, capaç de fer inesgotables cues i pagar astronòmiques sumes per tal de poder posseir/ser posseïdes per la última tecnologia del mercat.</w:t>
      </w:r>
    </w:p>
    <w:p w:rsidR="00B40B6F" w:rsidRDefault="00B40B6F" w:rsidP="00A7485C">
      <w:pPr>
        <w:rPr>
          <w:rFonts w:ascii="Times New Roman" w:hAnsi="Times New Roman"/>
          <w:sz w:val="24"/>
          <w:szCs w:val="24"/>
        </w:rPr>
      </w:pPr>
    </w:p>
    <w:p w:rsidR="00B40B6F" w:rsidRPr="00761D69" w:rsidRDefault="00B40B6F" w:rsidP="00761D69">
      <w:pPr>
        <w:ind w:firstLine="708"/>
        <w:rPr>
          <w:rFonts w:ascii="Times New Roman" w:hAnsi="Times New Roman"/>
          <w:bCs/>
          <w:sz w:val="24"/>
          <w:szCs w:val="24"/>
        </w:rPr>
      </w:pPr>
      <w:r>
        <w:rPr>
          <w:rFonts w:ascii="Times New Roman" w:hAnsi="Times New Roman"/>
          <w:bCs/>
          <w:sz w:val="24"/>
          <w:szCs w:val="24"/>
        </w:rPr>
        <w:t xml:space="preserve">Internet, ha fet proliferar els feminismes però també ha fet proliferar els masclismes al ciberespai.  </w:t>
      </w:r>
      <w:r>
        <w:rPr>
          <w:rFonts w:ascii="Times New Roman" w:hAnsi="Times New Roman"/>
          <w:sz w:val="24"/>
          <w:szCs w:val="24"/>
        </w:rPr>
        <w:t>Remedios Zafra (2010)</w:t>
      </w:r>
      <w:r>
        <w:rPr>
          <w:rStyle w:val="FootnoteReference"/>
          <w:rFonts w:ascii="Times New Roman" w:hAnsi="Times New Roman"/>
          <w:sz w:val="24"/>
          <w:szCs w:val="24"/>
        </w:rPr>
        <w:footnoteReference w:id="1"/>
      </w:r>
      <w:r>
        <w:rPr>
          <w:rFonts w:ascii="Times New Roman" w:hAnsi="Times New Roman"/>
          <w:sz w:val="24"/>
          <w:szCs w:val="24"/>
        </w:rPr>
        <w:t xml:space="preserve"> planteja com tenir accés a les xarxes globals de comunicació 2.0</w:t>
      </w:r>
      <w:r>
        <w:rPr>
          <w:rStyle w:val="FootnoteReference"/>
          <w:rFonts w:ascii="Times New Roman" w:hAnsi="Times New Roman"/>
          <w:sz w:val="24"/>
          <w:szCs w:val="24"/>
        </w:rPr>
        <w:footnoteReference w:id="2"/>
      </w:r>
      <w:r>
        <w:rPr>
          <w:rFonts w:ascii="Times New Roman" w:hAnsi="Times New Roman"/>
          <w:sz w:val="24"/>
          <w:szCs w:val="24"/>
        </w:rPr>
        <w:t xml:space="preserve"> ha connectat l’espai privat de la cambra pròpia feminista amb l’espai públic, generant un espai biopolític que posa en escena allò que les feministes fa anys que venim dient: que allò privat és públic i polític!</w:t>
      </w:r>
      <w:r w:rsidRPr="00443801">
        <w:rPr>
          <w:rFonts w:ascii="Times New Roman" w:hAnsi="Times New Roman"/>
          <w:sz w:val="24"/>
          <w:szCs w:val="24"/>
        </w:rPr>
        <w:t xml:space="preserve"> </w:t>
      </w:r>
      <w:r>
        <w:rPr>
          <w:rFonts w:ascii="Times New Roman" w:hAnsi="Times New Roman"/>
          <w:sz w:val="24"/>
          <w:szCs w:val="24"/>
        </w:rPr>
        <w:t>Així, Internet, ens permet tenir una connexió directa entre món privat/món públic, actuant de/com xemeneia per on les violències privades tenen una possibilitat de difusió i sotmetiment a l’empara legal</w:t>
      </w:r>
      <w:r w:rsidRPr="00443801">
        <w:rPr>
          <w:rFonts w:ascii="Times New Roman" w:hAnsi="Times New Roman"/>
          <w:sz w:val="24"/>
          <w:szCs w:val="24"/>
        </w:rPr>
        <w:t xml:space="preserve"> </w:t>
      </w:r>
      <w:r>
        <w:rPr>
          <w:rFonts w:ascii="Times New Roman" w:hAnsi="Times New Roman"/>
          <w:sz w:val="24"/>
          <w:szCs w:val="24"/>
        </w:rPr>
        <w:t xml:space="preserve">(en tant que son als </w:t>
      </w:r>
      <w:r w:rsidRPr="004E53FE">
        <w:rPr>
          <w:rFonts w:ascii="Times New Roman" w:hAnsi="Times New Roman"/>
          <w:b/>
          <w:sz w:val="24"/>
          <w:szCs w:val="24"/>
        </w:rPr>
        <w:t>espais privats on les violències heteropatriarcals històricament han actuat silenciadament</w:t>
      </w:r>
      <w:r>
        <w:rPr>
          <w:rFonts w:ascii="Times New Roman" w:hAnsi="Times New Roman"/>
          <w:sz w:val="24"/>
          <w:szCs w:val="24"/>
        </w:rPr>
        <w:t xml:space="preserve"> vers les dones, lesbianes i trans), i actuant aquesta connexió entre la cambra pròpia i la resta del món, també, com una porta d’entrada a les violències masclistes que transcendeixen l’àmbit del privat. Apareixen, doncs, noves violències vers les dones als ciberespais amb velles formes d’assetjament a les que les feministes contestem amb iniciatives molt creatives i imaginatives, tal com son “El cazador cazado” de l’Alicia Murillo</w:t>
      </w:r>
      <w:r>
        <w:rPr>
          <w:rStyle w:val="FootnoteReference"/>
          <w:rFonts w:ascii="Times New Roman" w:hAnsi="Times New Roman"/>
          <w:sz w:val="24"/>
          <w:szCs w:val="24"/>
        </w:rPr>
        <w:footnoteReference w:id="3"/>
      </w:r>
      <w:r>
        <w:rPr>
          <w:rFonts w:ascii="Times New Roman" w:hAnsi="Times New Roman"/>
          <w:sz w:val="24"/>
          <w:szCs w:val="24"/>
        </w:rPr>
        <w:t xml:space="preserve"> i “Feminist Frequency” de l’Annita Sarkeesian</w:t>
      </w:r>
      <w:r>
        <w:rPr>
          <w:rStyle w:val="FootnoteReference"/>
          <w:rFonts w:ascii="Times New Roman" w:hAnsi="Times New Roman"/>
          <w:sz w:val="24"/>
          <w:szCs w:val="24"/>
        </w:rPr>
        <w:footnoteReference w:id="4"/>
      </w:r>
      <w:r>
        <w:rPr>
          <w:rFonts w:ascii="Times New Roman" w:hAnsi="Times New Roman"/>
          <w:sz w:val="24"/>
          <w:szCs w:val="24"/>
        </w:rPr>
        <w:t>.  A l’EFE13, en una setmana en que ja han mort 5 dones per violència masclista fruit d’un context escandalosament feminicida</w:t>
      </w:r>
      <w:r>
        <w:rPr>
          <w:rStyle w:val="FootnoteReference"/>
          <w:rFonts w:ascii="Times New Roman" w:hAnsi="Times New Roman"/>
          <w:sz w:val="24"/>
          <w:szCs w:val="24"/>
        </w:rPr>
        <w:footnoteReference w:id="5"/>
      </w:r>
      <w:r>
        <w:rPr>
          <w:rFonts w:ascii="Times New Roman" w:hAnsi="Times New Roman"/>
          <w:sz w:val="24"/>
          <w:szCs w:val="24"/>
        </w:rPr>
        <w:t xml:space="preserve"> a l’Estat Espanyol, a aquesta quarta edició, hem volgut afegir les nostres veus contestaries amb un </w:t>
      </w:r>
      <w:r w:rsidRPr="00F6747B">
        <w:rPr>
          <w:rFonts w:ascii="Times New Roman" w:hAnsi="Times New Roman"/>
          <w:b/>
          <w:sz w:val="24"/>
          <w:szCs w:val="24"/>
        </w:rPr>
        <w:t>“Prou de Violències: Resistents, Desobedients i Orgullosament Feministes”</w:t>
      </w:r>
      <w:r>
        <w:rPr>
          <w:rFonts w:ascii="Times New Roman" w:hAnsi="Times New Roman"/>
          <w:sz w:val="24"/>
          <w:szCs w:val="24"/>
        </w:rPr>
        <w:t>.</w:t>
      </w:r>
    </w:p>
    <w:p w:rsidR="00B40B6F" w:rsidRPr="00A7485C" w:rsidRDefault="00B40B6F" w:rsidP="00A7485C">
      <w:pPr>
        <w:rPr>
          <w:rFonts w:ascii="Times New Roman" w:hAnsi="Times New Roman"/>
          <w:sz w:val="24"/>
          <w:szCs w:val="24"/>
        </w:rPr>
      </w:pPr>
      <w:r w:rsidRPr="00A7485C">
        <w:rPr>
          <w:rFonts w:ascii="Times New Roman" w:hAnsi="Times New Roman"/>
          <w:sz w:val="24"/>
          <w:szCs w:val="24"/>
        </w:rPr>
        <w:t> </w:t>
      </w:r>
    </w:p>
    <w:p w:rsidR="00B40B6F" w:rsidRDefault="00B40B6F" w:rsidP="00A7485C">
      <w:pPr>
        <w:rPr>
          <w:rFonts w:ascii="Times New Roman" w:hAnsi="Times New Roman"/>
          <w:sz w:val="24"/>
          <w:szCs w:val="24"/>
        </w:rPr>
      </w:pPr>
      <w:r>
        <w:rPr>
          <w:rFonts w:ascii="Times New Roman" w:hAnsi="Times New Roman"/>
          <w:sz w:val="24"/>
          <w:szCs w:val="24"/>
        </w:rPr>
        <w:t>            Aquestes violències masclistes interconnectades entre la individualitat i les actuacions col·lectives que utilitzen el trolling</w:t>
      </w:r>
      <w:r>
        <w:rPr>
          <w:rStyle w:val="FootnoteReference"/>
          <w:rFonts w:ascii="Times New Roman" w:hAnsi="Times New Roman"/>
          <w:sz w:val="24"/>
          <w:szCs w:val="24"/>
        </w:rPr>
        <w:footnoteReference w:id="6"/>
      </w:r>
      <w:r>
        <w:rPr>
          <w:rFonts w:ascii="Times New Roman" w:hAnsi="Times New Roman"/>
          <w:sz w:val="24"/>
          <w:szCs w:val="24"/>
        </w:rPr>
        <w:t>, entre d’altres tècniques d’assetjament, per marcar el ciberespai i posar a ratlla a les ciberfeministes, son una constatació més de la connexió que hi ha entre vides virtuals i vides materials, és a dir, son un símptoma clar que deixa al descobert la ficció de com venim percebent les violències vers les dones</w:t>
      </w:r>
      <w:r>
        <w:rPr>
          <w:rStyle w:val="FootnoteReference"/>
          <w:rFonts w:ascii="Times New Roman" w:hAnsi="Times New Roman"/>
          <w:sz w:val="24"/>
          <w:szCs w:val="24"/>
        </w:rPr>
        <w:footnoteReference w:id="7"/>
      </w:r>
      <w:r>
        <w:rPr>
          <w:rFonts w:ascii="Times New Roman" w:hAnsi="Times New Roman"/>
          <w:sz w:val="24"/>
          <w:szCs w:val="24"/>
        </w:rPr>
        <w:t xml:space="preserve">, en tant que les violències contra les dones, si bé fins ara, s’entenen com quelcom esporàdic i molt vinculat a una violència privada de parella o d’homes propers que es broten de tant en tant, especialment quan les circumstàncies de les relacions de gènere i personals varien i buiden de privilegis a aquests homes concrets que no han sabut entomar els nous temps on les dones ja no són el que eren...; ara, és l’hora d’entendre les violències d’altra forma, en tant que aquestes noves formes de violència virtual son </w:t>
      </w:r>
      <w:r w:rsidRPr="00E7106A">
        <w:rPr>
          <w:rFonts w:ascii="Times New Roman" w:hAnsi="Times New Roman"/>
          <w:b/>
          <w:sz w:val="24"/>
          <w:szCs w:val="24"/>
        </w:rPr>
        <w:t>violències públiques, rebudes per desconeguts anònims</w:t>
      </w:r>
      <w:r>
        <w:rPr>
          <w:rFonts w:ascii="Times New Roman" w:hAnsi="Times New Roman"/>
          <w:sz w:val="24"/>
          <w:szCs w:val="24"/>
        </w:rPr>
        <w:t xml:space="preserve"> </w:t>
      </w:r>
      <w:r w:rsidRPr="00E7106A">
        <w:rPr>
          <w:rFonts w:ascii="Times New Roman" w:hAnsi="Times New Roman"/>
          <w:b/>
          <w:sz w:val="24"/>
          <w:szCs w:val="24"/>
        </w:rPr>
        <w:t>que ataquen lúdica i organitzadament</w:t>
      </w:r>
      <w:r>
        <w:rPr>
          <w:rFonts w:ascii="Times New Roman" w:hAnsi="Times New Roman"/>
          <w:sz w:val="24"/>
          <w:szCs w:val="24"/>
        </w:rPr>
        <w:t xml:space="preserve"> en esquadrons, però, no ataquen no més a nivell cibernètic, si no que les seves accions es dirigeixen sobre tot a l’</w:t>
      </w:r>
      <w:r>
        <w:rPr>
          <w:rFonts w:ascii="Times New Roman" w:hAnsi="Times New Roman"/>
          <w:b/>
          <w:sz w:val="24"/>
          <w:szCs w:val="24"/>
        </w:rPr>
        <w:t>assetjament  de</w:t>
      </w:r>
      <w:r w:rsidRPr="00E7106A">
        <w:rPr>
          <w:rFonts w:ascii="Times New Roman" w:hAnsi="Times New Roman"/>
          <w:b/>
          <w:sz w:val="24"/>
          <w:szCs w:val="24"/>
        </w:rPr>
        <w:t xml:space="preserve"> dones feministes més enllà de les vides virtuals,</w:t>
      </w:r>
      <w:r>
        <w:rPr>
          <w:rFonts w:ascii="Times New Roman" w:hAnsi="Times New Roman"/>
          <w:b/>
          <w:sz w:val="24"/>
          <w:szCs w:val="24"/>
        </w:rPr>
        <w:t xml:space="preserve"> és a dir, els moretons virtuals tenen impactes violents materials i vulnerabilitzen les vides </w:t>
      </w:r>
      <w:r w:rsidRPr="00E7106A">
        <w:rPr>
          <w:rFonts w:ascii="Times New Roman" w:hAnsi="Times New Roman"/>
          <w:b/>
          <w:sz w:val="24"/>
          <w:szCs w:val="24"/>
        </w:rPr>
        <w:t>materials</w:t>
      </w:r>
      <w:r>
        <w:rPr>
          <w:rFonts w:ascii="Times New Roman" w:hAnsi="Times New Roman"/>
          <w:b/>
          <w:sz w:val="24"/>
          <w:szCs w:val="24"/>
        </w:rPr>
        <w:t xml:space="preserve"> de les feministes</w:t>
      </w:r>
      <w:r>
        <w:rPr>
          <w:rFonts w:ascii="Times New Roman" w:hAnsi="Times New Roman"/>
          <w:sz w:val="24"/>
          <w:szCs w:val="24"/>
        </w:rPr>
        <w:t xml:space="preserve">. Aquest canvi de patró maltractador, al meu entendre, demostra com les violències contra les dones tenen, malgrat les heterogeneïtats dels contextos heteropatriarcals i els canvis de les societats, una composició heteropatriarcal estructural. </w:t>
      </w:r>
    </w:p>
    <w:p w:rsidR="00B40B6F" w:rsidRDefault="00B40B6F" w:rsidP="00A7485C">
      <w:pPr>
        <w:rPr>
          <w:rFonts w:ascii="Times New Roman" w:hAnsi="Times New Roman"/>
          <w:sz w:val="24"/>
          <w:szCs w:val="24"/>
        </w:rPr>
      </w:pPr>
    </w:p>
    <w:p w:rsidR="00B40B6F" w:rsidRPr="001B4437" w:rsidRDefault="00B40B6F" w:rsidP="00C24710">
      <w:pPr>
        <w:ind w:firstLine="708"/>
        <w:rPr>
          <w:rFonts w:ascii="Times New Roman" w:hAnsi="Times New Roman"/>
          <w:sz w:val="24"/>
          <w:szCs w:val="24"/>
        </w:rPr>
      </w:pPr>
      <w:r>
        <w:rPr>
          <w:rFonts w:ascii="Times New Roman" w:hAnsi="Times New Roman"/>
          <w:sz w:val="24"/>
          <w:szCs w:val="24"/>
        </w:rPr>
        <w:t xml:space="preserve">Un dels elements diferencials d’aquestes noves violències heteropatriarcals, és que els ciberassetjaments per part d’aquests nous exercits de mercenaris masclistes son selectius, és a dir, no es tracta d’una violència contra les dones en general, si no de </w:t>
      </w:r>
      <w:r w:rsidRPr="0079107E">
        <w:rPr>
          <w:rFonts w:ascii="Times New Roman" w:hAnsi="Times New Roman"/>
          <w:sz w:val="24"/>
          <w:szCs w:val="24"/>
        </w:rPr>
        <w:t>violències contra aquelles dones que s’atreveixen a denunciar els masclismes amb que funcionen les xarxes</w:t>
      </w:r>
      <w:r>
        <w:rPr>
          <w:rFonts w:ascii="Times New Roman" w:hAnsi="Times New Roman"/>
          <w:sz w:val="24"/>
          <w:szCs w:val="24"/>
        </w:rPr>
        <w:t xml:space="preserve"> i les subliminals i/o claríssimes formes amb que es reprodueixen les cultures heteropatriarcals, és a dir, als ciberespais apareixen unes </w:t>
      </w:r>
      <w:r w:rsidRPr="0079107E">
        <w:rPr>
          <w:rFonts w:ascii="Times New Roman" w:hAnsi="Times New Roman"/>
          <w:b/>
          <w:sz w:val="24"/>
          <w:szCs w:val="24"/>
        </w:rPr>
        <w:t>violències específiques vers les ciberfeministes</w:t>
      </w:r>
      <w:r>
        <w:rPr>
          <w:rFonts w:ascii="Times New Roman" w:hAnsi="Times New Roman"/>
          <w:sz w:val="24"/>
          <w:szCs w:val="24"/>
        </w:rPr>
        <w:t xml:space="preserve"> que no son ni esporàdiques, ni fruit de una manca de control en canviar els contextos heteropatriarcals i perdre els homes molts dels seus privilegis masclistes, si no que son violències sistemàtiques, virals, que s’exerceixen lúdicament, per homes molt “normals”, per joves que no pertanyen a la generació traumatitzada per les conquestes feministes i que tenen l’objectiu, des de l’anonimat, de fer la vida impossible a nivell virtual i sobre tot a nivell material de les ciberfeministes. Així, aquestes </w:t>
      </w:r>
      <w:r w:rsidRPr="00B15C42">
        <w:rPr>
          <w:rFonts w:ascii="Times New Roman" w:hAnsi="Times New Roman"/>
          <w:b/>
          <w:sz w:val="24"/>
          <w:szCs w:val="24"/>
        </w:rPr>
        <w:t>violències cibernètiques son selectives, son col·lectives, parteixen de l’àmbit públic virtual i travessen l’àmbit privat material</w:t>
      </w:r>
      <w:r>
        <w:rPr>
          <w:rFonts w:ascii="Times New Roman" w:hAnsi="Times New Roman"/>
          <w:sz w:val="24"/>
          <w:szCs w:val="24"/>
        </w:rPr>
        <w:t xml:space="preserve">. Aquestes violències son violències que sintonitzen molt bé amb les lesbofòbies i les transfòbies que s’exerceixen  posant l’accent, amb tota la seva cruesa, als àmbits públics, en tant que son violències feministòfobes, que obeeixen als desitjos de legitimitats heteropatriarcals de castigar les transgressions que les feministes, les lesbianes i les trans fem en incursionar amb veus i cossos propis els àmbits públics, per tal de </w:t>
      </w:r>
      <w:r w:rsidRPr="00A7485C">
        <w:rPr>
          <w:rFonts w:ascii="Times New Roman" w:hAnsi="Times New Roman"/>
          <w:b/>
          <w:bCs/>
          <w:sz w:val="24"/>
          <w:szCs w:val="24"/>
        </w:rPr>
        <w:t xml:space="preserve">devenir, ser, </w:t>
      </w:r>
      <w:r>
        <w:rPr>
          <w:rFonts w:ascii="Times New Roman" w:hAnsi="Times New Roman"/>
          <w:b/>
          <w:bCs/>
          <w:sz w:val="24"/>
          <w:szCs w:val="24"/>
        </w:rPr>
        <w:t xml:space="preserve">viure, </w:t>
      </w:r>
      <w:r w:rsidRPr="00A7485C">
        <w:rPr>
          <w:rFonts w:ascii="Times New Roman" w:hAnsi="Times New Roman"/>
          <w:b/>
          <w:bCs/>
          <w:sz w:val="24"/>
          <w:szCs w:val="24"/>
        </w:rPr>
        <w:t>compartir i lluitar</w:t>
      </w:r>
      <w:r>
        <w:rPr>
          <w:rFonts w:ascii="Times New Roman" w:hAnsi="Times New Roman"/>
          <w:bCs/>
          <w:sz w:val="24"/>
          <w:szCs w:val="24"/>
        </w:rPr>
        <w:t>.</w:t>
      </w:r>
    </w:p>
    <w:p w:rsidR="00B40B6F" w:rsidRDefault="00B40B6F" w:rsidP="00C24710">
      <w:pPr>
        <w:ind w:firstLine="708"/>
        <w:rPr>
          <w:rFonts w:ascii="Times New Roman" w:hAnsi="Times New Roman"/>
          <w:sz w:val="24"/>
          <w:szCs w:val="24"/>
        </w:rPr>
      </w:pPr>
    </w:p>
    <w:p w:rsidR="00B40B6F" w:rsidRDefault="00B40B6F" w:rsidP="00C24710">
      <w:pPr>
        <w:ind w:firstLine="708"/>
        <w:rPr>
          <w:rFonts w:ascii="Times New Roman" w:hAnsi="Times New Roman"/>
          <w:sz w:val="24"/>
          <w:szCs w:val="24"/>
        </w:rPr>
      </w:pPr>
      <w:r>
        <w:rPr>
          <w:rFonts w:ascii="Times New Roman" w:hAnsi="Times New Roman"/>
          <w:sz w:val="24"/>
          <w:szCs w:val="24"/>
        </w:rPr>
        <w:t xml:space="preserve">Així, el ciberespai s’ha convertit per moltes feministes, no només en una plataforma més reivindicativa, organitzativa i de funcionament, si no en tot </w:t>
      </w:r>
      <w:r w:rsidRPr="00B15C42">
        <w:rPr>
          <w:rFonts w:ascii="Times New Roman" w:hAnsi="Times New Roman"/>
          <w:b/>
          <w:sz w:val="24"/>
          <w:szCs w:val="24"/>
        </w:rPr>
        <w:t>un camp de batalla integral</w:t>
      </w:r>
      <w:r>
        <w:rPr>
          <w:rFonts w:ascii="Times New Roman" w:hAnsi="Times New Roman"/>
          <w:sz w:val="24"/>
          <w:szCs w:val="24"/>
        </w:rPr>
        <w:t xml:space="preserve"> de respostes i denuncies d’aquests atacs masclistes que tenen lloc tant a les xarxes, com a les quotidianitats materials de les ciberamazones. Alguna, podria pensar que aquestes lluites i les contestacions polítiques que es donen al ciberespai i a les cases materials de les ciberfeministes, son anècdotes aïllades i poc rellevants, però, no més cal fer una ullada a les xarxes socials per veure la frenètica activitat i l’èxit de suport i difusió dels ciberfeminismes, amb iniciatives col·lectives que com Memes Feministes</w:t>
      </w:r>
      <w:r>
        <w:rPr>
          <w:rStyle w:val="FootnoteReference"/>
          <w:rFonts w:ascii="Times New Roman" w:hAnsi="Times New Roman"/>
          <w:sz w:val="24"/>
          <w:szCs w:val="24"/>
        </w:rPr>
        <w:footnoteReference w:id="8"/>
      </w:r>
      <w:r>
        <w:rPr>
          <w:rFonts w:ascii="Times New Roman" w:hAnsi="Times New Roman"/>
          <w:sz w:val="24"/>
          <w:szCs w:val="24"/>
        </w:rPr>
        <w:t xml:space="preserve"> planten cara, dia a dia, en/des de les vides virtuals i en/des de les materials.</w:t>
      </w:r>
    </w:p>
    <w:p w:rsidR="00B40B6F" w:rsidRDefault="00B40B6F" w:rsidP="00C24710">
      <w:pPr>
        <w:ind w:firstLine="708"/>
        <w:rPr>
          <w:rFonts w:ascii="Times New Roman" w:hAnsi="Times New Roman"/>
          <w:sz w:val="24"/>
          <w:szCs w:val="24"/>
        </w:rPr>
      </w:pPr>
    </w:p>
    <w:p w:rsidR="00B40B6F" w:rsidRPr="00A7485C" w:rsidRDefault="00B40B6F" w:rsidP="003514E5">
      <w:pPr>
        <w:ind w:firstLine="708"/>
        <w:rPr>
          <w:rFonts w:ascii="Times New Roman" w:hAnsi="Times New Roman"/>
          <w:sz w:val="24"/>
          <w:szCs w:val="24"/>
        </w:rPr>
      </w:pPr>
      <w:r>
        <w:rPr>
          <w:rFonts w:ascii="Times New Roman" w:hAnsi="Times New Roman"/>
          <w:sz w:val="24"/>
          <w:szCs w:val="24"/>
        </w:rPr>
        <w:t>Així, podríem dir que a</w:t>
      </w:r>
      <w:r w:rsidRPr="00A7485C">
        <w:rPr>
          <w:rFonts w:ascii="Times New Roman" w:hAnsi="Times New Roman"/>
          <w:sz w:val="24"/>
          <w:szCs w:val="24"/>
        </w:rPr>
        <w:t xml:space="preserve"> aquestes tecnocràcies</w:t>
      </w:r>
      <w:r>
        <w:rPr>
          <w:rFonts w:ascii="Times New Roman" w:hAnsi="Times New Roman"/>
          <w:sz w:val="24"/>
          <w:szCs w:val="24"/>
        </w:rPr>
        <w:t xml:space="preserve"> globalitzades</w:t>
      </w:r>
      <w:r w:rsidRPr="00A7485C">
        <w:rPr>
          <w:rFonts w:ascii="Times New Roman" w:hAnsi="Times New Roman"/>
          <w:sz w:val="24"/>
          <w:szCs w:val="24"/>
        </w:rPr>
        <w:t xml:space="preserve">, les vides virtuals i les vides materials, en realitat, difuminen les seves fronteres i es simbiotitzen en un mateix cos social ciborg, en tant que aquests </w:t>
      </w:r>
      <w:r w:rsidRPr="00A7485C">
        <w:rPr>
          <w:rFonts w:ascii="Times New Roman" w:hAnsi="Times New Roman"/>
          <w:i/>
          <w:iCs/>
          <w:sz w:val="24"/>
          <w:szCs w:val="24"/>
        </w:rPr>
        <w:t>“‘ulls’ disponibles a les modernes ciències tecnològiques fan pols qualsevol idea de visió passiva. Aquests artefactes protèsics ens ensenyen que tots els ulls, inclosos els nostres, son sistemes de percepció actius que construeixen traduccions i formes específiques de veure”</w:t>
      </w:r>
      <w:r w:rsidRPr="00A7485C">
        <w:rPr>
          <w:rFonts w:ascii="Times New Roman" w:hAnsi="Times New Roman"/>
          <w:sz w:val="24"/>
          <w:szCs w:val="24"/>
        </w:rPr>
        <w:t xml:space="preserve"> </w:t>
      </w:r>
      <w:r w:rsidRPr="00A7485C">
        <w:rPr>
          <w:rFonts w:ascii="Times New Roman" w:hAnsi="Times New Roman"/>
          <w:color w:val="000000"/>
          <w:spacing w:val="5"/>
          <w:sz w:val="24"/>
          <w:szCs w:val="24"/>
        </w:rPr>
        <w:t>(Haraway, 1995:13)</w:t>
      </w:r>
      <w:r>
        <w:rPr>
          <w:rStyle w:val="FootnoteReference"/>
          <w:rFonts w:ascii="Times New Roman" w:hAnsi="Times New Roman"/>
          <w:color w:val="000000"/>
          <w:spacing w:val="5"/>
          <w:sz w:val="24"/>
          <w:szCs w:val="24"/>
        </w:rPr>
        <w:footnoteReference w:id="9"/>
      </w:r>
      <w:r w:rsidRPr="00A7485C">
        <w:rPr>
          <w:rFonts w:ascii="Times New Roman" w:hAnsi="Times New Roman"/>
          <w:color w:val="000000"/>
          <w:spacing w:val="5"/>
          <w:sz w:val="24"/>
          <w:szCs w:val="24"/>
        </w:rPr>
        <w:t>.  Aix</w:t>
      </w:r>
      <w:r>
        <w:rPr>
          <w:rFonts w:ascii="Times New Roman" w:hAnsi="Times New Roman"/>
          <w:color w:val="000000"/>
          <w:spacing w:val="5"/>
          <w:sz w:val="24"/>
          <w:szCs w:val="24"/>
        </w:rPr>
        <w:t>í cossos socials físics i virtuals, individuals i col·lectius,</w:t>
      </w:r>
      <w:r w:rsidRPr="00A7485C">
        <w:rPr>
          <w:rFonts w:ascii="Times New Roman" w:hAnsi="Times New Roman"/>
          <w:color w:val="000000"/>
          <w:spacing w:val="5"/>
          <w:sz w:val="24"/>
          <w:szCs w:val="24"/>
        </w:rPr>
        <w:t xml:space="preserve"> esdevenen </w:t>
      </w:r>
      <w:r>
        <w:rPr>
          <w:rFonts w:ascii="Times New Roman" w:hAnsi="Times New Roman"/>
          <w:color w:val="000000"/>
          <w:spacing w:val="5"/>
          <w:sz w:val="24"/>
          <w:szCs w:val="24"/>
        </w:rPr>
        <w:t xml:space="preserve">cossos </w:t>
      </w:r>
      <w:r w:rsidRPr="00A7485C">
        <w:rPr>
          <w:rFonts w:ascii="Times New Roman" w:hAnsi="Times New Roman"/>
          <w:color w:val="000000"/>
          <w:spacing w:val="5"/>
          <w:sz w:val="24"/>
          <w:szCs w:val="24"/>
        </w:rPr>
        <w:t>ciborgs i</w:t>
      </w:r>
      <w:r>
        <w:rPr>
          <w:rFonts w:ascii="Times New Roman" w:hAnsi="Times New Roman"/>
          <w:color w:val="000000"/>
          <w:spacing w:val="5"/>
          <w:sz w:val="24"/>
          <w:szCs w:val="24"/>
        </w:rPr>
        <w:t>/on</w:t>
      </w:r>
      <w:r w:rsidRPr="00A7485C">
        <w:rPr>
          <w:rFonts w:ascii="Times New Roman" w:hAnsi="Times New Roman"/>
          <w:color w:val="000000"/>
          <w:spacing w:val="5"/>
          <w:sz w:val="24"/>
          <w:szCs w:val="24"/>
        </w:rPr>
        <w:t xml:space="preserve"> els “poders” de les ciències s’infiltren biomecànicament a les vides “connectades”</w:t>
      </w:r>
      <w:r>
        <w:rPr>
          <w:rFonts w:ascii="Times New Roman" w:hAnsi="Times New Roman"/>
          <w:color w:val="000000"/>
          <w:spacing w:val="5"/>
          <w:sz w:val="24"/>
          <w:szCs w:val="24"/>
        </w:rPr>
        <w:t>,</w:t>
      </w:r>
      <w:r w:rsidRPr="00A7485C">
        <w:rPr>
          <w:rFonts w:ascii="Times New Roman" w:hAnsi="Times New Roman"/>
          <w:color w:val="000000"/>
          <w:spacing w:val="5"/>
          <w:sz w:val="24"/>
          <w:szCs w:val="24"/>
        </w:rPr>
        <w:t xml:space="preserve"> com tecnologies de control social que s’alimenten de classificar i farcir perfils útils psicològics, econòmics, polítics...; un festí de dades i estadístiques que analitzen les xarxes de contactes, mesuren les viralitats i gairebé podem dir que, gràcies a Internet, els grans bancs d’informació, que no sabem ni qui son, ni on es localitzen geogràfica</w:t>
      </w:r>
      <w:r>
        <w:rPr>
          <w:rFonts w:ascii="Times New Roman" w:hAnsi="Times New Roman"/>
          <w:color w:val="000000"/>
          <w:spacing w:val="5"/>
          <w:sz w:val="24"/>
          <w:szCs w:val="24"/>
        </w:rPr>
        <w:t xml:space="preserve"> i política</w:t>
      </w:r>
      <w:r w:rsidRPr="00A7485C">
        <w:rPr>
          <w:rFonts w:ascii="Times New Roman" w:hAnsi="Times New Roman"/>
          <w:color w:val="000000"/>
          <w:spacing w:val="5"/>
          <w:sz w:val="24"/>
          <w:szCs w:val="24"/>
        </w:rPr>
        <w:t xml:space="preserve">ment, ho saben gairebé tot, de cadascuna de nosaltres. Això és quelcom que ens ha de preocupar i que cal no perdre de vista, però, d’altra banda, aquestes vides ciborg, des de les subjectivitats que interroguen les heteronormativitats, també s’enriqueixen, s’empoderen, s’organitzen, es mobilitzen i amplifiquen les trobades i contestacions de les feministes, lesbianes i trans que es donen </w:t>
      </w:r>
      <w:r>
        <w:rPr>
          <w:rFonts w:ascii="Times New Roman" w:hAnsi="Times New Roman"/>
          <w:color w:val="000000"/>
          <w:spacing w:val="5"/>
          <w:sz w:val="24"/>
          <w:szCs w:val="24"/>
        </w:rPr>
        <w:t>en/</w:t>
      </w:r>
      <w:r w:rsidRPr="00A7485C">
        <w:rPr>
          <w:rFonts w:ascii="Times New Roman" w:hAnsi="Times New Roman"/>
          <w:color w:val="000000"/>
          <w:spacing w:val="5"/>
          <w:sz w:val="24"/>
          <w:szCs w:val="24"/>
        </w:rPr>
        <w:t>entre les continuïtats de les vides materials i virtuals.</w:t>
      </w:r>
    </w:p>
    <w:p w:rsidR="00B40B6F" w:rsidRPr="00A7485C" w:rsidRDefault="00B40B6F" w:rsidP="00A7485C">
      <w:pPr>
        <w:rPr>
          <w:rFonts w:ascii="Times New Roman" w:hAnsi="Times New Roman"/>
          <w:sz w:val="24"/>
          <w:szCs w:val="24"/>
        </w:rPr>
      </w:pPr>
      <w:r w:rsidRPr="00A7485C">
        <w:rPr>
          <w:rFonts w:ascii="Times New Roman" w:hAnsi="Times New Roman"/>
          <w:color w:val="000000"/>
          <w:spacing w:val="5"/>
          <w:sz w:val="24"/>
          <w:szCs w:val="24"/>
        </w:rPr>
        <w:t> </w:t>
      </w:r>
    </w:p>
    <w:p w:rsidR="00B40B6F" w:rsidRDefault="00B40B6F" w:rsidP="00202B5E">
      <w:pPr>
        <w:ind w:firstLine="708"/>
        <w:rPr>
          <w:rFonts w:ascii="Times New Roman" w:hAnsi="Times New Roman"/>
          <w:color w:val="000000"/>
          <w:spacing w:val="5"/>
          <w:sz w:val="24"/>
          <w:szCs w:val="24"/>
        </w:rPr>
      </w:pPr>
      <w:r>
        <w:rPr>
          <w:rFonts w:ascii="Times New Roman" w:hAnsi="Times New Roman"/>
          <w:color w:val="000000"/>
          <w:spacing w:val="5"/>
          <w:sz w:val="24"/>
          <w:szCs w:val="24"/>
        </w:rPr>
        <w:t>Però, si les</w:t>
      </w:r>
      <w:r w:rsidRPr="00A7485C">
        <w:rPr>
          <w:rFonts w:ascii="Times New Roman" w:hAnsi="Times New Roman"/>
          <w:color w:val="000000"/>
          <w:spacing w:val="5"/>
          <w:sz w:val="24"/>
          <w:szCs w:val="24"/>
        </w:rPr>
        <w:t xml:space="preserve"> vides materials i virtuals son continues i sinèrgiques, és a dir</w:t>
      </w:r>
      <w:r>
        <w:rPr>
          <w:rFonts w:ascii="Times New Roman" w:hAnsi="Times New Roman"/>
          <w:color w:val="000000"/>
          <w:spacing w:val="5"/>
          <w:sz w:val="24"/>
          <w:szCs w:val="24"/>
        </w:rPr>
        <w:t>,</w:t>
      </w:r>
      <w:r w:rsidRPr="00A7485C">
        <w:rPr>
          <w:rFonts w:ascii="Times New Roman" w:hAnsi="Times New Roman"/>
          <w:color w:val="000000"/>
          <w:spacing w:val="5"/>
          <w:sz w:val="24"/>
          <w:szCs w:val="24"/>
        </w:rPr>
        <w:t xml:space="preserve"> no existeixen fronteres que facin d’ambdós conceptes </w:t>
      </w:r>
      <w:r>
        <w:rPr>
          <w:rFonts w:ascii="Times New Roman" w:hAnsi="Times New Roman"/>
          <w:color w:val="000000"/>
          <w:spacing w:val="5"/>
          <w:sz w:val="24"/>
          <w:szCs w:val="24"/>
        </w:rPr>
        <w:t>quelcom incompatible i clarament diferenciable</w:t>
      </w:r>
      <w:r w:rsidRPr="00A7485C">
        <w:rPr>
          <w:rFonts w:ascii="Times New Roman" w:hAnsi="Times New Roman"/>
          <w:color w:val="000000"/>
          <w:spacing w:val="5"/>
          <w:sz w:val="24"/>
          <w:szCs w:val="24"/>
        </w:rPr>
        <w:t xml:space="preserve">, si no que </w:t>
      </w:r>
      <w:r w:rsidRPr="00A7485C">
        <w:rPr>
          <w:rFonts w:ascii="Times New Roman" w:hAnsi="Times New Roman"/>
          <w:b/>
          <w:bCs/>
          <w:color w:val="000000"/>
          <w:spacing w:val="5"/>
          <w:sz w:val="24"/>
          <w:szCs w:val="24"/>
        </w:rPr>
        <w:t>les vides virtuals formen part de les vides materials</w:t>
      </w:r>
      <w:r w:rsidRPr="00A7485C">
        <w:rPr>
          <w:rFonts w:ascii="Times New Roman" w:hAnsi="Times New Roman"/>
          <w:color w:val="000000"/>
          <w:spacing w:val="5"/>
          <w:sz w:val="24"/>
          <w:szCs w:val="24"/>
        </w:rPr>
        <w:t xml:space="preserve"> </w:t>
      </w:r>
      <w:r w:rsidRPr="00A7485C">
        <w:rPr>
          <w:rFonts w:ascii="Times New Roman" w:hAnsi="Times New Roman"/>
          <w:b/>
          <w:bCs/>
          <w:color w:val="000000"/>
          <w:spacing w:val="5"/>
          <w:sz w:val="24"/>
          <w:szCs w:val="24"/>
        </w:rPr>
        <w:t xml:space="preserve">i quan es </w:t>
      </w:r>
      <w:r>
        <w:rPr>
          <w:rFonts w:ascii="Times New Roman" w:hAnsi="Times New Roman"/>
          <w:b/>
          <w:bCs/>
          <w:color w:val="000000"/>
          <w:spacing w:val="5"/>
          <w:sz w:val="24"/>
          <w:szCs w:val="24"/>
        </w:rPr>
        <w:t>forma part d’aquest cos social c</w:t>
      </w:r>
      <w:r w:rsidRPr="00A7485C">
        <w:rPr>
          <w:rFonts w:ascii="Times New Roman" w:hAnsi="Times New Roman"/>
          <w:b/>
          <w:bCs/>
          <w:color w:val="000000"/>
          <w:spacing w:val="5"/>
          <w:sz w:val="24"/>
          <w:szCs w:val="24"/>
        </w:rPr>
        <w:t>iborg connectat, les vides materials formen part de les vides virtuals</w:t>
      </w:r>
      <w:r w:rsidRPr="00A7485C">
        <w:rPr>
          <w:rFonts w:ascii="Times New Roman" w:hAnsi="Times New Roman"/>
          <w:color w:val="000000"/>
          <w:spacing w:val="5"/>
          <w:sz w:val="24"/>
          <w:szCs w:val="24"/>
        </w:rPr>
        <w:t>, continua havent-hi un diferencial confús i difús, entre materialitat i virtualitat qu</w:t>
      </w:r>
      <w:r>
        <w:rPr>
          <w:rFonts w:ascii="Times New Roman" w:hAnsi="Times New Roman"/>
          <w:color w:val="000000"/>
          <w:spacing w:val="5"/>
          <w:sz w:val="24"/>
          <w:szCs w:val="24"/>
        </w:rPr>
        <w:t xml:space="preserve">e actua amb dinàmiques pròpies i efectes inesperats. </w:t>
      </w:r>
      <w:r w:rsidRPr="00A7485C">
        <w:rPr>
          <w:rFonts w:ascii="Times New Roman" w:hAnsi="Times New Roman"/>
          <w:color w:val="000000"/>
          <w:spacing w:val="5"/>
          <w:sz w:val="24"/>
          <w:szCs w:val="24"/>
        </w:rPr>
        <w:t>Així, si a l’EFE12 ens varem preguntar quanta responsabilitat té</w:t>
      </w:r>
      <w:r>
        <w:rPr>
          <w:rFonts w:ascii="Times New Roman" w:hAnsi="Times New Roman"/>
          <w:color w:val="000000"/>
          <w:spacing w:val="5"/>
          <w:sz w:val="24"/>
          <w:szCs w:val="24"/>
        </w:rPr>
        <w:t xml:space="preserve"> l’efecte inesperat i, sembla ser, irreconciliable del diferencial</w:t>
      </w:r>
      <w:r w:rsidRPr="00A7485C">
        <w:rPr>
          <w:rFonts w:ascii="Times New Roman" w:hAnsi="Times New Roman"/>
          <w:color w:val="000000"/>
          <w:spacing w:val="5"/>
          <w:sz w:val="24"/>
          <w:szCs w:val="24"/>
        </w:rPr>
        <w:t xml:space="preserve"> entre din</w:t>
      </w:r>
      <w:r>
        <w:rPr>
          <w:rFonts w:ascii="Times New Roman" w:hAnsi="Times New Roman"/>
          <w:color w:val="000000"/>
          <w:spacing w:val="5"/>
          <w:sz w:val="24"/>
          <w:szCs w:val="24"/>
        </w:rPr>
        <w:t>ers virtuals i diners materials</w:t>
      </w:r>
      <w:r w:rsidRPr="00A7485C">
        <w:rPr>
          <w:rFonts w:ascii="Times New Roman" w:hAnsi="Times New Roman"/>
          <w:color w:val="000000"/>
          <w:spacing w:val="5"/>
          <w:sz w:val="24"/>
          <w:szCs w:val="24"/>
        </w:rPr>
        <w:t xml:space="preserve"> a l’enginyeria i arquitectura d’ aquesta crisix</w:t>
      </w:r>
      <w:r>
        <w:rPr>
          <w:rFonts w:ascii="Times New Roman" w:hAnsi="Times New Roman"/>
          <w:color w:val="000000"/>
          <w:spacing w:val="5"/>
          <w:sz w:val="24"/>
          <w:szCs w:val="24"/>
        </w:rPr>
        <w:t xml:space="preserve"> (</w:t>
      </w:r>
      <w:r w:rsidRPr="00A7485C">
        <w:rPr>
          <w:rFonts w:ascii="Times New Roman" w:hAnsi="Times New Roman"/>
          <w:color w:val="000000"/>
          <w:spacing w:val="5"/>
          <w:sz w:val="24"/>
          <w:szCs w:val="24"/>
        </w:rPr>
        <w:t>?</w:t>
      </w:r>
      <w:r>
        <w:rPr>
          <w:rFonts w:ascii="Times New Roman" w:hAnsi="Times New Roman"/>
          <w:color w:val="000000"/>
          <w:spacing w:val="5"/>
          <w:sz w:val="24"/>
          <w:szCs w:val="24"/>
        </w:rPr>
        <w:t>), a aquesta EFE13 proposo</w:t>
      </w:r>
      <w:r w:rsidRPr="00A7485C">
        <w:rPr>
          <w:rFonts w:ascii="Times New Roman" w:hAnsi="Times New Roman"/>
          <w:color w:val="000000"/>
          <w:spacing w:val="5"/>
          <w:sz w:val="24"/>
          <w:szCs w:val="24"/>
        </w:rPr>
        <w:t xml:space="preserve"> preguntar</w:t>
      </w:r>
      <w:r>
        <w:rPr>
          <w:rFonts w:ascii="Times New Roman" w:hAnsi="Times New Roman"/>
          <w:color w:val="000000"/>
          <w:spacing w:val="5"/>
          <w:sz w:val="24"/>
          <w:szCs w:val="24"/>
        </w:rPr>
        <w:t>-nos</w:t>
      </w:r>
      <w:r w:rsidRPr="00A7485C">
        <w:rPr>
          <w:rFonts w:ascii="Times New Roman" w:hAnsi="Times New Roman"/>
          <w:color w:val="000000"/>
          <w:spacing w:val="5"/>
          <w:sz w:val="24"/>
          <w:szCs w:val="24"/>
        </w:rPr>
        <w:t xml:space="preserve"> sobre</w:t>
      </w:r>
      <w:r>
        <w:rPr>
          <w:rFonts w:ascii="Times New Roman" w:hAnsi="Times New Roman"/>
          <w:color w:val="000000"/>
          <w:spacing w:val="5"/>
          <w:sz w:val="24"/>
          <w:szCs w:val="24"/>
        </w:rPr>
        <w:t xml:space="preserve"> “l’efecte inesperat” de la proliferació, exponencialització, amplificació, interconnexió, intercambiament, organització, contestació i rebel·lions feministes, sobre </w:t>
      </w:r>
      <w:r w:rsidRPr="00A7485C">
        <w:rPr>
          <w:rFonts w:ascii="Times New Roman" w:hAnsi="Times New Roman"/>
          <w:color w:val="000000"/>
          <w:spacing w:val="5"/>
          <w:sz w:val="24"/>
          <w:szCs w:val="24"/>
        </w:rPr>
        <w:t xml:space="preserve">com </w:t>
      </w:r>
      <w:r>
        <w:rPr>
          <w:rFonts w:ascii="Times New Roman" w:hAnsi="Times New Roman"/>
          <w:color w:val="000000"/>
          <w:spacing w:val="5"/>
          <w:sz w:val="24"/>
          <w:szCs w:val="24"/>
        </w:rPr>
        <w:t xml:space="preserve">vivim i utilitzem les dones, lesbianes i </w:t>
      </w:r>
      <w:r w:rsidRPr="00A7485C">
        <w:rPr>
          <w:rFonts w:ascii="Times New Roman" w:hAnsi="Times New Roman"/>
          <w:color w:val="000000"/>
          <w:spacing w:val="5"/>
          <w:sz w:val="24"/>
          <w:szCs w:val="24"/>
        </w:rPr>
        <w:t>trans aquestes perfusions que es donen entre vides materials/virt</w:t>
      </w:r>
      <w:r>
        <w:rPr>
          <w:rFonts w:ascii="Times New Roman" w:hAnsi="Times New Roman"/>
          <w:color w:val="000000"/>
          <w:spacing w:val="5"/>
          <w:sz w:val="24"/>
          <w:szCs w:val="24"/>
        </w:rPr>
        <w:t>uals ciborgfeminist</w:t>
      </w:r>
      <w:r w:rsidRPr="00A7485C">
        <w:rPr>
          <w:rFonts w:ascii="Times New Roman" w:hAnsi="Times New Roman"/>
          <w:color w:val="000000"/>
          <w:spacing w:val="5"/>
          <w:sz w:val="24"/>
          <w:szCs w:val="24"/>
        </w:rPr>
        <w:t>es.</w:t>
      </w:r>
    </w:p>
    <w:p w:rsidR="00B40B6F" w:rsidRDefault="00B40B6F" w:rsidP="00202B5E">
      <w:pPr>
        <w:ind w:firstLine="708"/>
        <w:rPr>
          <w:rFonts w:ascii="Times New Roman" w:hAnsi="Times New Roman"/>
          <w:color w:val="000000"/>
          <w:spacing w:val="5"/>
          <w:sz w:val="24"/>
          <w:szCs w:val="24"/>
        </w:rPr>
      </w:pPr>
    </w:p>
    <w:p w:rsidR="00B40B6F" w:rsidRDefault="00B40B6F" w:rsidP="00202B5E">
      <w:pPr>
        <w:ind w:firstLine="708"/>
        <w:rPr>
          <w:rFonts w:ascii="Times New Roman" w:hAnsi="Times New Roman"/>
          <w:sz w:val="24"/>
          <w:szCs w:val="24"/>
        </w:rPr>
      </w:pPr>
      <w:r w:rsidRPr="00323AAA">
        <w:rPr>
          <w:rFonts w:ascii="Times New Roman" w:hAnsi="Times New Roman"/>
          <w:sz w:val="24"/>
          <w:szCs w:val="24"/>
        </w:rPr>
        <w:t>Recordem que precisament</w:t>
      </w:r>
      <w:r>
        <w:rPr>
          <w:rFonts w:ascii="Times New Roman" w:hAnsi="Times New Roman"/>
          <w:sz w:val="24"/>
          <w:szCs w:val="24"/>
        </w:rPr>
        <w:t xml:space="preserve"> degut a</w:t>
      </w:r>
      <w:r w:rsidRPr="00323AAA">
        <w:rPr>
          <w:rFonts w:ascii="Times New Roman" w:hAnsi="Times New Roman"/>
          <w:sz w:val="24"/>
          <w:szCs w:val="24"/>
        </w:rPr>
        <w:t xml:space="preserve"> la no corporalitat de la xarxa i l’anonimat de l’agencia</w:t>
      </w:r>
      <w:r>
        <w:rPr>
          <w:rFonts w:ascii="Times New Roman" w:hAnsi="Times New Roman"/>
          <w:sz w:val="24"/>
          <w:szCs w:val="24"/>
        </w:rPr>
        <w:t xml:space="preserve"> política</w:t>
      </w:r>
      <w:r w:rsidRPr="00323AAA">
        <w:rPr>
          <w:rFonts w:ascii="Times New Roman" w:hAnsi="Times New Roman"/>
          <w:sz w:val="24"/>
          <w:szCs w:val="24"/>
        </w:rPr>
        <w:t xml:space="preserve"> cibernètica, capaç de crear avatars que res tenen a veure amb la vida “real”, als anys 90, es proclamava la inexistència</w:t>
      </w:r>
      <w:r>
        <w:rPr>
          <w:rFonts w:ascii="Times New Roman" w:hAnsi="Times New Roman"/>
          <w:sz w:val="24"/>
          <w:szCs w:val="24"/>
        </w:rPr>
        <w:t xml:space="preserve"> e impossibilitat articular</w:t>
      </w:r>
      <w:r w:rsidRPr="00323AAA">
        <w:rPr>
          <w:rFonts w:ascii="Times New Roman" w:hAnsi="Times New Roman"/>
          <w:sz w:val="24"/>
          <w:szCs w:val="24"/>
        </w:rPr>
        <w:t xml:space="preserve"> d’un subjecte feminista encarnat</w:t>
      </w:r>
      <w:r>
        <w:rPr>
          <w:rFonts w:ascii="Times New Roman" w:hAnsi="Times New Roman"/>
          <w:sz w:val="24"/>
          <w:szCs w:val="24"/>
        </w:rPr>
        <w:t xml:space="preserve"> en el concepte “dona”, i conseqüentment, la ineficàcia de l’agencia política feminista encarnada en grups de dones que donessin cos polític i social al </w:t>
      </w:r>
      <w:r w:rsidRPr="00AB7801">
        <w:rPr>
          <w:rFonts w:ascii="Times New Roman" w:hAnsi="Times New Roman"/>
          <w:b/>
          <w:sz w:val="24"/>
          <w:szCs w:val="24"/>
        </w:rPr>
        <w:t>moviment feminista autònom</w:t>
      </w:r>
      <w:r>
        <w:rPr>
          <w:rFonts w:ascii="Times New Roman" w:hAnsi="Times New Roman"/>
          <w:sz w:val="24"/>
          <w:szCs w:val="24"/>
        </w:rPr>
        <w:t xml:space="preserve"> (espai polític i vital habitat no més de/per “dones”, sigui quin sigui el significat d’aquest concepte segons els </w:t>
      </w:r>
      <w:r w:rsidRPr="002A53BD">
        <w:rPr>
          <w:rFonts w:ascii="Times New Roman" w:hAnsi="Times New Roman"/>
          <w:i/>
          <w:sz w:val="24"/>
          <w:szCs w:val="24"/>
        </w:rPr>
        <w:t>coneixements situats</w:t>
      </w:r>
      <w:r>
        <w:rPr>
          <w:rFonts w:ascii="Times New Roman" w:hAnsi="Times New Roman"/>
          <w:sz w:val="24"/>
          <w:szCs w:val="24"/>
        </w:rPr>
        <w:t xml:space="preserve"> i les </w:t>
      </w:r>
      <w:r w:rsidRPr="002A53BD">
        <w:rPr>
          <w:rFonts w:ascii="Times New Roman" w:hAnsi="Times New Roman"/>
          <w:i/>
          <w:sz w:val="24"/>
          <w:szCs w:val="24"/>
        </w:rPr>
        <w:t>localitzacions limitades</w:t>
      </w:r>
      <w:r>
        <w:rPr>
          <w:rFonts w:ascii="Times New Roman" w:hAnsi="Times New Roman"/>
          <w:sz w:val="24"/>
          <w:szCs w:val="24"/>
        </w:rPr>
        <w:t xml:space="preserve"> (Haraway, 1995)) com a moviment social internacionalitzat. </w:t>
      </w:r>
    </w:p>
    <w:p w:rsidR="00B40B6F" w:rsidRDefault="00B40B6F" w:rsidP="00202B5E">
      <w:pPr>
        <w:ind w:firstLine="708"/>
        <w:rPr>
          <w:rFonts w:ascii="Times New Roman" w:hAnsi="Times New Roman"/>
          <w:sz w:val="24"/>
          <w:szCs w:val="24"/>
        </w:rPr>
      </w:pPr>
    </w:p>
    <w:p w:rsidR="00B40B6F" w:rsidRDefault="00B40B6F" w:rsidP="00202B5E">
      <w:pPr>
        <w:ind w:firstLine="708"/>
        <w:rPr>
          <w:rFonts w:ascii="Times New Roman" w:hAnsi="Times New Roman"/>
          <w:sz w:val="24"/>
          <w:szCs w:val="24"/>
        </w:rPr>
      </w:pPr>
      <w:r>
        <w:rPr>
          <w:rFonts w:ascii="Times New Roman" w:hAnsi="Times New Roman"/>
          <w:sz w:val="24"/>
          <w:szCs w:val="24"/>
        </w:rPr>
        <w:t xml:space="preserve">Però, la utilització de les xarxes globals d’informació, per part de les feministes, en aquest procés de ciborgització, al meu entendre, ha tingut l’efecte inesperat contrari, és a dir, </w:t>
      </w:r>
      <w:r w:rsidRPr="001E1C10">
        <w:rPr>
          <w:rFonts w:ascii="Times New Roman" w:hAnsi="Times New Roman"/>
          <w:b/>
          <w:sz w:val="24"/>
          <w:szCs w:val="24"/>
        </w:rPr>
        <w:t>ha r</w:t>
      </w:r>
      <w:r>
        <w:rPr>
          <w:rFonts w:ascii="Times New Roman" w:hAnsi="Times New Roman"/>
          <w:b/>
          <w:sz w:val="24"/>
          <w:szCs w:val="24"/>
        </w:rPr>
        <w:t>efermat l’autonomia de les</w:t>
      </w:r>
      <w:r w:rsidRPr="001E1C10">
        <w:rPr>
          <w:rFonts w:ascii="Times New Roman" w:hAnsi="Times New Roman"/>
          <w:b/>
          <w:sz w:val="24"/>
          <w:szCs w:val="24"/>
        </w:rPr>
        <w:t xml:space="preserve"> feministes, de lesbianes i de trans, a nivell individual i a nivell col·lectiu</w:t>
      </w:r>
      <w:r>
        <w:rPr>
          <w:rFonts w:ascii="Times New Roman" w:hAnsi="Times New Roman"/>
          <w:sz w:val="24"/>
          <w:szCs w:val="24"/>
        </w:rPr>
        <w:t xml:space="preserve">,  a nivell internacional i a nivell local, en servir com a eina globalitzadora de resistències, com mitjà per compartir experiències, com a mirall, intercanviador i acumulador de capitals de sabers i fers feministes que generen debats plurals, on la globalització d’aquests debats, no vol dir la colonització dels mateixos per un sol centre de poder generador de un sol tipus de discurs feminista, si no que gràcies a l’autoreplicació feminista cibernètica autogenerada, les veus feministes sorgeixen des de les habitacions pròpies de cadascuna de (nos)altres. Un </w:t>
      </w:r>
      <w:r w:rsidRPr="00AB7801">
        <w:rPr>
          <w:rFonts w:ascii="Times New Roman" w:hAnsi="Times New Roman"/>
          <w:b/>
          <w:sz w:val="24"/>
          <w:szCs w:val="24"/>
        </w:rPr>
        <w:t>(nos)altres que sempre ha estat compositivament plural</w:t>
      </w:r>
      <w:r>
        <w:rPr>
          <w:rFonts w:ascii="Times New Roman" w:hAnsi="Times New Roman"/>
          <w:sz w:val="24"/>
          <w:szCs w:val="24"/>
        </w:rPr>
        <w:t>, i que, al meu entendre, Internet té la capacitat d’alliberar del segrest de la imatge pública heterocentrada, blanca i burgesa u obrera</w:t>
      </w:r>
      <w:r>
        <w:rPr>
          <w:rStyle w:val="FootnoteReference"/>
          <w:rFonts w:ascii="Times New Roman" w:hAnsi="Times New Roman"/>
          <w:sz w:val="24"/>
          <w:szCs w:val="24"/>
        </w:rPr>
        <w:footnoteReference w:id="10"/>
      </w:r>
      <w:r>
        <w:rPr>
          <w:rFonts w:ascii="Times New Roman" w:hAnsi="Times New Roman"/>
          <w:sz w:val="24"/>
          <w:szCs w:val="24"/>
        </w:rPr>
        <w:t xml:space="preserve"> que s’exerceix a molts dels discursos públics feministes. És a dir, de la mateixa manera que Internet ha alliberat la informació del control regulador de les agències (des)informatives (Reuters, EFE...), també ha alliberat les imatges públiques feministes en fer proliferar les difusions que parlen per boca pròpia. </w:t>
      </w:r>
    </w:p>
    <w:p w:rsidR="00B40B6F" w:rsidRDefault="00B40B6F" w:rsidP="00202B5E">
      <w:pPr>
        <w:ind w:firstLine="708"/>
        <w:rPr>
          <w:rFonts w:ascii="Times New Roman" w:hAnsi="Times New Roman"/>
          <w:sz w:val="24"/>
          <w:szCs w:val="24"/>
        </w:rPr>
      </w:pPr>
    </w:p>
    <w:p w:rsidR="00B40B6F" w:rsidRDefault="00B40B6F" w:rsidP="006738FB">
      <w:pPr>
        <w:ind w:firstLine="708"/>
        <w:rPr>
          <w:rFonts w:ascii="Times New Roman" w:hAnsi="Times New Roman"/>
          <w:sz w:val="24"/>
          <w:szCs w:val="24"/>
        </w:rPr>
      </w:pPr>
      <w:r>
        <w:rPr>
          <w:rFonts w:ascii="Times New Roman" w:hAnsi="Times New Roman"/>
          <w:sz w:val="24"/>
          <w:szCs w:val="24"/>
        </w:rPr>
        <w:t xml:space="preserve">Així, les feministes, ja no necessitem dels mitjans de comunicació que enregistrin i retransmetin les nostres accions/opinions, ara tenim accés directe i sense tamisos a una audiència globalitzada on podem dir la nostra, en directe i en diferit, des de qualsevol terminal informàtica, en grup o en solitari, en ciutat, en poble, o en/des de qualsevol geografia satel·litzada. I això és exactament el que està passant! Internet ens ha dotat d’una </w:t>
      </w:r>
      <w:r w:rsidRPr="006F1A2E">
        <w:rPr>
          <w:rFonts w:ascii="Times New Roman" w:hAnsi="Times New Roman"/>
          <w:b/>
          <w:sz w:val="24"/>
          <w:szCs w:val="24"/>
        </w:rPr>
        <w:t>autonomia descentralitzada</w:t>
      </w:r>
      <w:r>
        <w:rPr>
          <w:rFonts w:ascii="Times New Roman" w:hAnsi="Times New Roman"/>
          <w:b/>
          <w:sz w:val="24"/>
          <w:szCs w:val="24"/>
        </w:rPr>
        <w:t xml:space="preserve"> </w:t>
      </w:r>
      <w:r w:rsidRPr="006F1A2E">
        <w:rPr>
          <w:rFonts w:ascii="Times New Roman" w:hAnsi="Times New Roman"/>
          <w:b/>
          <w:sz w:val="24"/>
          <w:szCs w:val="24"/>
        </w:rPr>
        <w:t>de projecció d’imatge pública</w:t>
      </w:r>
      <w:r>
        <w:rPr>
          <w:rFonts w:ascii="Times New Roman" w:hAnsi="Times New Roman"/>
          <w:b/>
          <w:sz w:val="24"/>
          <w:szCs w:val="24"/>
        </w:rPr>
        <w:t xml:space="preserve"> i</w:t>
      </w:r>
      <w:r>
        <w:rPr>
          <w:rFonts w:ascii="Times New Roman" w:hAnsi="Times New Roman"/>
          <w:sz w:val="24"/>
          <w:szCs w:val="24"/>
        </w:rPr>
        <w:t xml:space="preserve"> </w:t>
      </w:r>
      <w:r>
        <w:rPr>
          <w:rFonts w:ascii="Times New Roman" w:hAnsi="Times New Roman"/>
          <w:b/>
          <w:sz w:val="24"/>
          <w:szCs w:val="24"/>
        </w:rPr>
        <w:t>de participació plural, activa i directa</w:t>
      </w:r>
      <w:r w:rsidRPr="006F1A2E">
        <w:rPr>
          <w:rFonts w:ascii="Times New Roman" w:hAnsi="Times New Roman"/>
          <w:b/>
          <w:sz w:val="24"/>
          <w:szCs w:val="24"/>
        </w:rPr>
        <w:t xml:space="preserve"> </w:t>
      </w:r>
      <w:r>
        <w:rPr>
          <w:rFonts w:ascii="Times New Roman" w:hAnsi="Times New Roman"/>
          <w:sz w:val="24"/>
          <w:szCs w:val="24"/>
        </w:rPr>
        <w:t>d’aquelles parts dels cossos feministes que habitualment queden replegades i només son exposades a les cambres privades (habitacions pròpies) dels feminismes com a  moviment polític i social</w:t>
      </w:r>
      <w:r>
        <w:rPr>
          <w:rStyle w:val="FootnoteReference"/>
          <w:rFonts w:ascii="Times New Roman" w:hAnsi="Times New Roman"/>
          <w:sz w:val="24"/>
          <w:szCs w:val="24"/>
        </w:rPr>
        <w:footnoteReference w:id="11"/>
      </w:r>
      <w:r>
        <w:rPr>
          <w:rFonts w:ascii="Times New Roman" w:hAnsi="Times New Roman"/>
          <w:sz w:val="24"/>
          <w:szCs w:val="24"/>
        </w:rPr>
        <w:t xml:space="preserve">. Així, la imatge pública dels feminismes </w:t>
      </w:r>
      <w:r w:rsidRPr="00EB7FC5">
        <w:rPr>
          <w:rFonts w:ascii="Times New Roman" w:hAnsi="Times New Roman"/>
          <w:sz w:val="24"/>
          <w:szCs w:val="24"/>
        </w:rPr>
        <w:t>ja no depèn, exclusivament, ni dels mitjans de comunicació “mass media”, ni de la centralitat visual i discursiva digerible per al sistema heteronormatiu</w:t>
      </w:r>
      <w:r>
        <w:rPr>
          <w:rFonts w:ascii="Times New Roman" w:hAnsi="Times New Roman"/>
          <w:sz w:val="24"/>
          <w:szCs w:val="24"/>
        </w:rPr>
        <w:t xml:space="preserve">, i </w:t>
      </w:r>
      <w:r w:rsidRPr="00EB7FC5">
        <w:rPr>
          <w:rFonts w:ascii="Times New Roman" w:hAnsi="Times New Roman"/>
          <w:b/>
          <w:sz w:val="24"/>
          <w:szCs w:val="24"/>
        </w:rPr>
        <w:t>en eliminar aquestes dues dependències</w:t>
      </w:r>
      <w:r>
        <w:rPr>
          <w:rFonts w:ascii="Times New Roman" w:hAnsi="Times New Roman"/>
          <w:sz w:val="24"/>
          <w:szCs w:val="24"/>
        </w:rPr>
        <w:t>, els cossos públics dels feminismes proliferen ciborgèticament amb una viralitat d’imatges i discursos, altament (re)productiva i difícilment controlable, tant a les vides materials com a les cibernètiques.</w:t>
      </w:r>
    </w:p>
    <w:p w:rsidR="00B40B6F" w:rsidRDefault="00B40B6F" w:rsidP="00EB7FC5">
      <w:pPr>
        <w:ind w:firstLine="708"/>
        <w:rPr>
          <w:rFonts w:ascii="Times New Roman" w:hAnsi="Times New Roman"/>
          <w:sz w:val="24"/>
          <w:szCs w:val="24"/>
        </w:rPr>
      </w:pPr>
    </w:p>
    <w:p w:rsidR="00B40B6F" w:rsidRDefault="00B40B6F" w:rsidP="006738FB">
      <w:pPr>
        <w:ind w:firstLine="708"/>
        <w:rPr>
          <w:rFonts w:ascii="Times New Roman" w:hAnsi="Times New Roman"/>
          <w:sz w:val="24"/>
          <w:szCs w:val="24"/>
        </w:rPr>
      </w:pPr>
      <w:r>
        <w:rPr>
          <w:rFonts w:ascii="Times New Roman" w:hAnsi="Times New Roman"/>
          <w:sz w:val="24"/>
          <w:szCs w:val="24"/>
        </w:rPr>
        <w:t xml:space="preserve">Gràcies a Internet i a les facilitats d’accessibilitat i participació de les versions 2.0, al meu entendre, </w:t>
      </w:r>
      <w:r w:rsidRPr="006F1A2E">
        <w:rPr>
          <w:rFonts w:ascii="Times New Roman" w:hAnsi="Times New Roman"/>
          <w:b/>
          <w:sz w:val="24"/>
          <w:szCs w:val="24"/>
        </w:rPr>
        <w:t>l’autonomia feminista ha adquirit nous matisos</w:t>
      </w:r>
      <w:r>
        <w:rPr>
          <w:rFonts w:ascii="Times New Roman" w:hAnsi="Times New Roman"/>
          <w:sz w:val="24"/>
          <w:szCs w:val="24"/>
        </w:rPr>
        <w:t xml:space="preserve">, no només no ha acabat amb la autonomia pròpia del moviment de “dones”, com es proclamava als 90 degut a la falta de materialitat d’un subjecte concret i real darrera l’activitat cibernètica, si no que </w:t>
      </w:r>
      <w:r w:rsidRPr="00D670D3">
        <w:rPr>
          <w:rFonts w:ascii="Times New Roman" w:hAnsi="Times New Roman"/>
          <w:b/>
          <w:sz w:val="24"/>
          <w:szCs w:val="24"/>
        </w:rPr>
        <w:t>ha reforçat aquesta autonomia</w:t>
      </w:r>
      <w:r>
        <w:rPr>
          <w:rFonts w:ascii="Times New Roman" w:hAnsi="Times New Roman"/>
          <w:sz w:val="24"/>
          <w:szCs w:val="24"/>
        </w:rPr>
        <w:t xml:space="preserve"> en tant que la proliferació de xarxes de comunicació, activismes, (auto)representacions i discursos feministes a les webs i blogs, son la perllongació protèsica de feministes encarnades materialment en les identitats polítiques de dones, lesbianes i trans que hem reconegut a les noves tecnologies de la informació un llenguatge que forma part de la història de molts feminismes: </w:t>
      </w:r>
      <w:r w:rsidRPr="0059398D">
        <w:rPr>
          <w:rFonts w:ascii="Times New Roman" w:hAnsi="Times New Roman"/>
          <w:b/>
          <w:sz w:val="24"/>
          <w:szCs w:val="24"/>
        </w:rPr>
        <w:t>teixir teranyines de relacions socials i fer xarxes de contactes feministes</w:t>
      </w:r>
      <w:r>
        <w:rPr>
          <w:rStyle w:val="FootnoteReference"/>
          <w:rFonts w:ascii="Times New Roman" w:hAnsi="Times New Roman"/>
          <w:sz w:val="24"/>
          <w:szCs w:val="24"/>
        </w:rPr>
        <w:footnoteReference w:id="12"/>
      </w:r>
      <w:r>
        <w:rPr>
          <w:rFonts w:ascii="Times New Roman" w:hAnsi="Times New Roman"/>
          <w:sz w:val="24"/>
          <w:szCs w:val="24"/>
        </w:rPr>
        <w:t xml:space="preserve">, que en parlar per llengua pròpia, </w:t>
      </w:r>
      <w:r w:rsidRPr="00FB03E3">
        <w:rPr>
          <w:rFonts w:ascii="Times New Roman" w:hAnsi="Times New Roman"/>
          <w:b/>
          <w:sz w:val="24"/>
          <w:szCs w:val="24"/>
        </w:rPr>
        <w:t>hem adquirit</w:t>
      </w:r>
      <w:r>
        <w:rPr>
          <w:rFonts w:ascii="Times New Roman" w:hAnsi="Times New Roman"/>
          <w:b/>
          <w:sz w:val="24"/>
          <w:szCs w:val="24"/>
        </w:rPr>
        <w:t xml:space="preserve"> doble</w:t>
      </w:r>
      <w:r w:rsidRPr="00FB03E3">
        <w:rPr>
          <w:rFonts w:ascii="Times New Roman" w:hAnsi="Times New Roman"/>
          <w:b/>
          <w:sz w:val="24"/>
          <w:szCs w:val="24"/>
        </w:rPr>
        <w:t xml:space="preserve"> autonomia</w:t>
      </w:r>
      <w:r>
        <w:rPr>
          <w:rFonts w:ascii="Times New Roman" w:hAnsi="Times New Roman"/>
          <w:b/>
          <w:sz w:val="24"/>
          <w:szCs w:val="24"/>
        </w:rPr>
        <w:t>:</w:t>
      </w:r>
      <w:r>
        <w:rPr>
          <w:rFonts w:ascii="Times New Roman" w:hAnsi="Times New Roman"/>
          <w:sz w:val="24"/>
          <w:szCs w:val="24"/>
        </w:rPr>
        <w:t xml:space="preserve"> la dels controls informatius formals i la de les centralitats discursives que es donen degut al control uniformat de les imatges/veus públiques feministes.</w:t>
      </w:r>
    </w:p>
    <w:p w:rsidR="00B40B6F" w:rsidRDefault="00B40B6F" w:rsidP="006738FB">
      <w:pPr>
        <w:ind w:firstLine="708"/>
        <w:rPr>
          <w:rFonts w:ascii="Times New Roman" w:hAnsi="Times New Roman"/>
          <w:sz w:val="24"/>
          <w:szCs w:val="24"/>
        </w:rPr>
      </w:pPr>
    </w:p>
    <w:p w:rsidR="00B40B6F" w:rsidRDefault="00B40B6F" w:rsidP="0059398D">
      <w:pPr>
        <w:ind w:firstLine="708"/>
        <w:rPr>
          <w:rFonts w:ascii="Times New Roman" w:hAnsi="Times New Roman"/>
          <w:sz w:val="24"/>
          <w:szCs w:val="24"/>
        </w:rPr>
      </w:pPr>
      <w:r>
        <w:rPr>
          <w:rFonts w:ascii="Times New Roman" w:hAnsi="Times New Roman"/>
          <w:sz w:val="24"/>
          <w:szCs w:val="24"/>
        </w:rPr>
        <w:t>Però, créixer en autonomies i espais polítics feministes descentralitzats i atomitzats, no vol dir desempallegar-se de les relacions de poder i control que es donen a la posta en escena dels feminismes, la premsa mediàtica formal globalitzada continua mediatitzant quines son les veus feministes que promou i quines calla</w:t>
      </w:r>
      <w:r>
        <w:rPr>
          <w:rStyle w:val="FootnoteReference"/>
          <w:rFonts w:ascii="Times New Roman" w:hAnsi="Times New Roman"/>
          <w:sz w:val="24"/>
          <w:szCs w:val="24"/>
        </w:rPr>
        <w:footnoteReference w:id="13"/>
      </w:r>
      <w:r>
        <w:rPr>
          <w:rFonts w:ascii="Times New Roman" w:hAnsi="Times New Roman"/>
          <w:sz w:val="24"/>
          <w:szCs w:val="24"/>
        </w:rPr>
        <w:t>, i si cerquem a Internet la paraula “feministes”, la representació icònica de les “dones blanques heterocentrades” segueix colonitzant les pluralitats compositives ciborgètiques de les feministes. No més cal fer una ullada a les imatges i continguts de la cerca cibernètica de “lesbianes” per veure com la representació d’aquesta categoria està altament vinculada a allò que Paloma Ruiz Román (2012) anomena “Una pornografía de ellas sin ellas”</w:t>
      </w:r>
      <w:r>
        <w:rPr>
          <w:rStyle w:val="FootnoteReference"/>
          <w:rFonts w:ascii="Times New Roman" w:hAnsi="Times New Roman"/>
          <w:sz w:val="24"/>
          <w:szCs w:val="24"/>
        </w:rPr>
        <w:footnoteReference w:id="14"/>
      </w:r>
      <w:r>
        <w:rPr>
          <w:rFonts w:ascii="Times New Roman" w:hAnsi="Times New Roman"/>
          <w:sz w:val="24"/>
          <w:szCs w:val="24"/>
        </w:rPr>
        <w:t xml:space="preserve">, és a dir la representació cibernètica de la paraula “lesbiana” és una representació segrestada per la heterosexualitat normativa que, per si sola, no deixa espai a una càrrega semàntica política contestatària a no ser que “lesbiana” s’acompanyi de “feminista” o de “gai”. Tot i així, Internet ha suposat, especialment per “lesbianes” i “trans”, una plataforma de lluites polítiques reivindicatives, un punt de trobada i intercanvi d’experiències, i sobre tot, la possibilitat d’existir a una habitació pròpia connectada amb qualsevol altre lloc del món i amb d’altres que hi passen per situacions/cossos/identitats versemblants, i per tant, la possibilitat d’existir ciborgèticament, és a dir, tant a les vides virtuals com a les materials. </w:t>
      </w:r>
    </w:p>
    <w:p w:rsidR="00B40B6F" w:rsidRDefault="00B40B6F" w:rsidP="00D167F4">
      <w:pPr>
        <w:ind w:firstLine="708"/>
        <w:rPr>
          <w:rFonts w:ascii="Times New Roman" w:hAnsi="Times New Roman"/>
          <w:sz w:val="24"/>
          <w:szCs w:val="24"/>
        </w:rPr>
      </w:pPr>
    </w:p>
    <w:p w:rsidR="00B40B6F" w:rsidRDefault="00B40B6F" w:rsidP="00D167F4">
      <w:pPr>
        <w:ind w:firstLine="708"/>
        <w:rPr>
          <w:rFonts w:ascii="Times New Roman" w:hAnsi="Times New Roman"/>
          <w:b/>
          <w:bCs/>
          <w:sz w:val="24"/>
          <w:szCs w:val="24"/>
        </w:rPr>
      </w:pPr>
      <w:r>
        <w:rPr>
          <w:rFonts w:ascii="Times New Roman" w:hAnsi="Times New Roman"/>
          <w:sz w:val="24"/>
          <w:szCs w:val="24"/>
        </w:rPr>
        <w:t>Alguna ocasió, des d’alguns feminismes, hi ha hagut certa tendència a menysprear les webs de contactes de lesbianes i trans</w:t>
      </w:r>
      <w:r>
        <w:rPr>
          <w:rStyle w:val="FootnoteReference"/>
          <w:rFonts w:ascii="Times New Roman" w:hAnsi="Times New Roman"/>
          <w:sz w:val="24"/>
          <w:szCs w:val="24"/>
        </w:rPr>
        <w:footnoteReference w:id="15"/>
      </w:r>
      <w:r>
        <w:rPr>
          <w:rFonts w:ascii="Times New Roman" w:hAnsi="Times New Roman"/>
          <w:sz w:val="24"/>
          <w:szCs w:val="24"/>
        </w:rPr>
        <w:t>,</w:t>
      </w:r>
      <w:r w:rsidRPr="00A51186">
        <w:rPr>
          <w:rStyle w:val="FootnoteReference"/>
          <w:rFonts w:ascii="Times New Roman" w:hAnsi="Times New Roman"/>
          <w:sz w:val="24"/>
          <w:szCs w:val="24"/>
        </w:rPr>
        <w:t xml:space="preserve"> </w:t>
      </w:r>
      <w:r>
        <w:rPr>
          <w:rFonts w:ascii="Times New Roman" w:hAnsi="Times New Roman"/>
          <w:sz w:val="24"/>
          <w:szCs w:val="24"/>
        </w:rPr>
        <w:t xml:space="preserve">però, cal recordar que la proliferació de webs i blogs a l’estil magazine on els contactes son una part rellevant, son espais d’habitabilitat social ciborgètica important, en tant que en un món globalitzat on lesbofòbies i transfòbies es sustenten freqüentment en lleis repressores que impedeixen devenir, ser i habitar una vida vivible.  Aquests portals, doncs, esdevenen oasis vitals que permeten contactar, reconèixer, opinar, devenir, créixer i intercanviar experiències i per tant, esdevenen espais fonamentals d’habitabilitat existencial i política. Aquestes webs i blogs, funcionen com a referencial existencial a nivell globalitzat de forma múltiple i atomitzada, i per tant, </w:t>
      </w:r>
      <w:r w:rsidRPr="00AA63A7">
        <w:rPr>
          <w:rFonts w:ascii="Times New Roman" w:hAnsi="Times New Roman"/>
          <w:b/>
          <w:sz w:val="24"/>
          <w:szCs w:val="24"/>
        </w:rPr>
        <w:t>generen cultures lesbianes i trans</w:t>
      </w:r>
      <w:r>
        <w:rPr>
          <w:rFonts w:ascii="Times New Roman" w:hAnsi="Times New Roman"/>
          <w:sz w:val="24"/>
          <w:szCs w:val="24"/>
        </w:rPr>
        <w:t xml:space="preserve"> plurals i diverses, on les intervencions expressament reivindicatives poden ser presents</w:t>
      </w:r>
      <w:r>
        <w:rPr>
          <w:rStyle w:val="FootnoteReference"/>
          <w:rFonts w:ascii="Times New Roman" w:hAnsi="Times New Roman"/>
          <w:sz w:val="24"/>
          <w:szCs w:val="24"/>
        </w:rPr>
        <w:footnoteReference w:id="16"/>
      </w:r>
      <w:r>
        <w:rPr>
          <w:rFonts w:ascii="Times New Roman" w:hAnsi="Times New Roman"/>
          <w:sz w:val="24"/>
          <w:szCs w:val="24"/>
        </w:rPr>
        <w:t xml:space="preserve"> o absents, però, fins i tot amb les absències, aquestes habitacions pròpies ciborgètiques, pel sol fet de ser creades i tenir activitat (auto)representativa que en principi s’interpreta lúdica, personal i existencial, al meu parer, calen ser interpretades també com</w:t>
      </w:r>
      <w:r w:rsidRPr="00AA63A7">
        <w:rPr>
          <w:rFonts w:ascii="Times New Roman" w:hAnsi="Times New Roman"/>
          <w:b/>
          <w:sz w:val="24"/>
          <w:szCs w:val="24"/>
        </w:rPr>
        <w:t xml:space="preserve"> espais polítics</w:t>
      </w:r>
      <w:r w:rsidRPr="002442CF">
        <w:rPr>
          <w:rFonts w:ascii="Times New Roman" w:hAnsi="Times New Roman"/>
          <w:b/>
          <w:sz w:val="24"/>
          <w:szCs w:val="24"/>
        </w:rPr>
        <w:t xml:space="preserve"> d’habitabilitat</w:t>
      </w:r>
      <w:r w:rsidRPr="00AA63A7">
        <w:rPr>
          <w:rFonts w:ascii="Times New Roman" w:hAnsi="Times New Roman"/>
          <w:b/>
          <w:sz w:val="24"/>
          <w:szCs w:val="24"/>
        </w:rPr>
        <w:t xml:space="preserve"> social</w:t>
      </w:r>
      <w:r>
        <w:rPr>
          <w:rFonts w:ascii="Times New Roman" w:hAnsi="Times New Roman"/>
          <w:b/>
          <w:sz w:val="24"/>
          <w:szCs w:val="24"/>
        </w:rPr>
        <w:t>,</w:t>
      </w:r>
      <w:r w:rsidRPr="00AA63A7">
        <w:rPr>
          <w:rFonts w:ascii="Times New Roman" w:hAnsi="Times New Roman"/>
          <w:b/>
          <w:sz w:val="24"/>
          <w:szCs w:val="24"/>
        </w:rPr>
        <w:t xml:space="preserve"> on es pot</w:t>
      </w:r>
      <w:r w:rsidRPr="00AA63A7">
        <w:rPr>
          <w:rFonts w:ascii="Times New Roman" w:hAnsi="Times New Roman"/>
          <w:b/>
          <w:bCs/>
          <w:sz w:val="24"/>
          <w:szCs w:val="24"/>
        </w:rPr>
        <w:t xml:space="preserve"> devenir, ser,</w:t>
      </w:r>
      <w:r>
        <w:rPr>
          <w:rFonts w:ascii="Times New Roman" w:hAnsi="Times New Roman"/>
          <w:b/>
          <w:bCs/>
          <w:sz w:val="24"/>
          <w:szCs w:val="24"/>
        </w:rPr>
        <w:t xml:space="preserve"> viure,</w:t>
      </w:r>
      <w:r w:rsidRPr="00AA63A7">
        <w:rPr>
          <w:rFonts w:ascii="Times New Roman" w:hAnsi="Times New Roman"/>
          <w:b/>
          <w:bCs/>
          <w:sz w:val="24"/>
          <w:szCs w:val="24"/>
        </w:rPr>
        <w:t xml:space="preserve"> compartir i lluitar</w:t>
      </w:r>
      <w:r>
        <w:rPr>
          <w:rFonts w:ascii="Times New Roman" w:hAnsi="Times New Roman"/>
          <w:b/>
          <w:bCs/>
          <w:sz w:val="24"/>
          <w:szCs w:val="24"/>
        </w:rPr>
        <w:t xml:space="preserve"> com lesbianes i trans. </w:t>
      </w:r>
    </w:p>
    <w:p w:rsidR="00B40B6F" w:rsidRDefault="00B40B6F" w:rsidP="00D167F4">
      <w:pPr>
        <w:ind w:firstLine="708"/>
        <w:rPr>
          <w:rFonts w:ascii="Times New Roman" w:hAnsi="Times New Roman"/>
          <w:b/>
          <w:bCs/>
          <w:sz w:val="24"/>
          <w:szCs w:val="24"/>
        </w:rPr>
      </w:pPr>
    </w:p>
    <w:p w:rsidR="00B40B6F" w:rsidRDefault="00B40B6F" w:rsidP="00C3634D">
      <w:pPr>
        <w:rPr>
          <w:rFonts w:ascii="Times New Roman" w:hAnsi="Times New Roman"/>
          <w:bCs/>
          <w:sz w:val="24"/>
          <w:szCs w:val="24"/>
        </w:rPr>
      </w:pPr>
      <w:r>
        <w:rPr>
          <w:rFonts w:ascii="Times New Roman" w:hAnsi="Times New Roman"/>
          <w:bCs/>
          <w:sz w:val="24"/>
          <w:szCs w:val="24"/>
        </w:rPr>
        <w:tab/>
        <w:t xml:space="preserve">D’altra banda, malgrat que les feministes portem anys debatent com descolonitzar els discursos feministes per tal de fer emergir a l’escena pública la heterogeneïtat dels cossos plurals dels feminismes i malgrat l’autonomia i descentralització dels discursos feministes que proporcionen les vides ciborgètiques, sembla ser que malgrat tots aquests debats i esforços, i des dels mateixos feminismes autònoms i descentralitzats, </w:t>
      </w:r>
      <w:r w:rsidRPr="00163524">
        <w:rPr>
          <w:rFonts w:ascii="Times New Roman" w:hAnsi="Times New Roman"/>
          <w:b/>
          <w:bCs/>
          <w:sz w:val="24"/>
          <w:szCs w:val="24"/>
        </w:rPr>
        <w:t xml:space="preserve">continuem exercint </w:t>
      </w:r>
      <w:r>
        <w:rPr>
          <w:rFonts w:ascii="Times New Roman" w:hAnsi="Times New Roman"/>
          <w:b/>
          <w:bCs/>
          <w:sz w:val="24"/>
          <w:szCs w:val="24"/>
        </w:rPr>
        <w:t xml:space="preserve"> </w:t>
      </w:r>
      <w:r w:rsidRPr="00163524">
        <w:rPr>
          <w:rFonts w:ascii="Times New Roman" w:hAnsi="Times New Roman"/>
          <w:b/>
          <w:bCs/>
          <w:sz w:val="24"/>
          <w:szCs w:val="24"/>
        </w:rPr>
        <w:t>tendències “universalitzadores” dels discursos que colonitzen als feminismes latents a l’escena pública</w:t>
      </w:r>
      <w:r>
        <w:rPr>
          <w:rFonts w:ascii="Times New Roman" w:hAnsi="Times New Roman"/>
          <w:b/>
          <w:bCs/>
          <w:sz w:val="24"/>
          <w:szCs w:val="24"/>
        </w:rPr>
        <w:t>,</w:t>
      </w:r>
      <w:r w:rsidRPr="00163524">
        <w:rPr>
          <w:rFonts w:ascii="Times New Roman" w:hAnsi="Times New Roman"/>
          <w:b/>
          <w:bCs/>
          <w:sz w:val="24"/>
          <w:szCs w:val="24"/>
        </w:rPr>
        <w:t xml:space="preserve"> però</w:t>
      </w:r>
      <w:r>
        <w:rPr>
          <w:rFonts w:ascii="Times New Roman" w:hAnsi="Times New Roman"/>
          <w:b/>
          <w:bCs/>
          <w:sz w:val="24"/>
          <w:szCs w:val="24"/>
        </w:rPr>
        <w:t>,</w:t>
      </w:r>
      <w:r w:rsidRPr="00163524">
        <w:rPr>
          <w:rFonts w:ascii="Times New Roman" w:hAnsi="Times New Roman"/>
          <w:b/>
          <w:bCs/>
          <w:sz w:val="24"/>
          <w:szCs w:val="24"/>
        </w:rPr>
        <w:t xml:space="preserve"> des de sempre patents a les </w:t>
      </w:r>
      <w:r>
        <w:rPr>
          <w:rFonts w:ascii="Times New Roman" w:hAnsi="Times New Roman"/>
          <w:b/>
          <w:bCs/>
          <w:sz w:val="24"/>
          <w:szCs w:val="24"/>
        </w:rPr>
        <w:t>realitats compositives dels feminismes fora d’escena</w:t>
      </w:r>
      <w:r>
        <w:rPr>
          <w:rFonts w:ascii="Times New Roman" w:hAnsi="Times New Roman"/>
          <w:bCs/>
          <w:sz w:val="24"/>
          <w:szCs w:val="24"/>
        </w:rPr>
        <w:t xml:space="preserve">. </w:t>
      </w:r>
    </w:p>
    <w:p w:rsidR="00B40B6F" w:rsidRDefault="00B40B6F" w:rsidP="00C3634D">
      <w:pPr>
        <w:rPr>
          <w:rFonts w:ascii="Times New Roman" w:hAnsi="Times New Roman"/>
          <w:bCs/>
          <w:sz w:val="24"/>
          <w:szCs w:val="24"/>
        </w:rPr>
      </w:pPr>
    </w:p>
    <w:p w:rsidR="00B40B6F" w:rsidRDefault="00B40B6F" w:rsidP="00310B8E">
      <w:pPr>
        <w:ind w:firstLine="708"/>
        <w:rPr>
          <w:rFonts w:ascii="Times New Roman" w:hAnsi="Times New Roman"/>
          <w:bCs/>
          <w:sz w:val="24"/>
          <w:szCs w:val="24"/>
        </w:rPr>
      </w:pPr>
      <w:r>
        <w:rPr>
          <w:rFonts w:ascii="Times New Roman" w:hAnsi="Times New Roman"/>
          <w:bCs/>
          <w:sz w:val="24"/>
          <w:szCs w:val="24"/>
        </w:rPr>
        <w:t>Un exemple d’aquestes tendències colonitzadores la tenim en el cas de l’Amina Tyler, l’activista tunicina de FEMEN que amb la seva foto visualment impactant amb el lema escrit al cos “el meu cos em pertany i no representa l’honor de ningú”, va revolucionar no només Tunísia, si no totes les xarxes socials i les premses internacionals formals. No vull entrar aquí al detall de tota la història, en tant que és quelcom que encara té activitat volcànica</w:t>
      </w:r>
      <w:r>
        <w:rPr>
          <w:rStyle w:val="FootnoteReference"/>
          <w:rFonts w:ascii="Times New Roman" w:hAnsi="Times New Roman"/>
          <w:bCs/>
          <w:sz w:val="24"/>
          <w:szCs w:val="24"/>
        </w:rPr>
        <w:footnoteReference w:id="17"/>
      </w:r>
      <w:r>
        <w:rPr>
          <w:rFonts w:ascii="Times New Roman" w:hAnsi="Times New Roman"/>
          <w:bCs/>
          <w:sz w:val="24"/>
          <w:szCs w:val="24"/>
        </w:rPr>
        <w:t xml:space="preserve"> i relatar els fets i el que penso de cada pas, monopolitzaria aquesta aportació, però si que vull posar d’exemple com a aspecte colonitzador, no l’acció de l’Amina Tyler que prou l’ha afectat la vida, tal i com explica via Skipe</w:t>
      </w:r>
      <w:r>
        <w:rPr>
          <w:rStyle w:val="FootnoteReference"/>
          <w:rFonts w:ascii="Times New Roman" w:hAnsi="Times New Roman"/>
          <w:bCs/>
          <w:sz w:val="24"/>
          <w:szCs w:val="24"/>
        </w:rPr>
        <w:footnoteReference w:id="18"/>
      </w:r>
      <w:r>
        <w:rPr>
          <w:rFonts w:ascii="Times New Roman" w:hAnsi="Times New Roman"/>
          <w:bCs/>
          <w:sz w:val="24"/>
          <w:szCs w:val="24"/>
        </w:rPr>
        <w:t xml:space="preserve">, però si la </w:t>
      </w:r>
      <w:r w:rsidRPr="00AE07AE">
        <w:rPr>
          <w:rFonts w:ascii="Times New Roman" w:hAnsi="Times New Roman"/>
          <w:bCs/>
          <w:i/>
          <w:sz w:val="24"/>
          <w:szCs w:val="24"/>
        </w:rPr>
        <w:t>topless yihad</w:t>
      </w:r>
      <w:r>
        <w:rPr>
          <w:rFonts w:ascii="Times New Roman" w:hAnsi="Times New Roman"/>
          <w:bCs/>
          <w:sz w:val="24"/>
          <w:szCs w:val="24"/>
        </w:rPr>
        <w:t xml:space="preserve"> de FEMEN amb les respostes generades per les Muslim Women Aganinst Femen i la carta de la </w:t>
      </w:r>
      <w:r w:rsidRPr="00AE07AE">
        <w:rPr>
          <w:rFonts w:ascii="Times New Roman" w:hAnsi="Times New Roman"/>
          <w:bCs/>
          <w:sz w:val="24"/>
          <w:szCs w:val="24"/>
        </w:rPr>
        <w:t>Inna Shevchenko</w:t>
      </w:r>
      <w:r>
        <w:rPr>
          <w:rFonts w:ascii="Times New Roman" w:hAnsi="Times New Roman"/>
          <w:bCs/>
          <w:sz w:val="24"/>
          <w:szCs w:val="24"/>
        </w:rPr>
        <w:t>, líder ucrainiana de FEMEN</w:t>
      </w:r>
      <w:r>
        <w:rPr>
          <w:rStyle w:val="FootnoteReference"/>
          <w:rFonts w:ascii="Times New Roman" w:hAnsi="Times New Roman"/>
          <w:bCs/>
          <w:sz w:val="24"/>
          <w:szCs w:val="24"/>
        </w:rPr>
        <w:footnoteReference w:id="19"/>
      </w:r>
      <w:r>
        <w:rPr>
          <w:rFonts w:ascii="Times New Roman" w:hAnsi="Times New Roman"/>
          <w:bCs/>
          <w:sz w:val="24"/>
          <w:szCs w:val="24"/>
        </w:rPr>
        <w:t>. Es evident que aquesta campanya de FEMEN té un component de discurs colonitzador, igual que és evident que FEMEN son unes heterocentrades</w:t>
      </w:r>
      <w:r>
        <w:rPr>
          <w:rStyle w:val="FootnoteReference"/>
          <w:rFonts w:ascii="Times New Roman" w:hAnsi="Times New Roman"/>
          <w:bCs/>
          <w:sz w:val="24"/>
          <w:szCs w:val="24"/>
        </w:rPr>
        <w:footnoteReference w:id="20"/>
      </w:r>
      <w:r>
        <w:rPr>
          <w:rFonts w:ascii="Times New Roman" w:hAnsi="Times New Roman"/>
          <w:bCs/>
          <w:sz w:val="24"/>
          <w:szCs w:val="24"/>
        </w:rPr>
        <w:t>, però no és aquest el tipus de discurs colonitzador que vull criticar, doncs és prou evident i ja ha tingut prolífiques respostes</w:t>
      </w:r>
      <w:r>
        <w:rPr>
          <w:rStyle w:val="FootnoteReference"/>
          <w:rFonts w:ascii="Times New Roman" w:hAnsi="Times New Roman"/>
          <w:bCs/>
          <w:sz w:val="24"/>
          <w:szCs w:val="24"/>
        </w:rPr>
        <w:footnoteReference w:id="21"/>
      </w:r>
      <w:r>
        <w:rPr>
          <w:rFonts w:ascii="Times New Roman" w:hAnsi="Times New Roman"/>
          <w:bCs/>
          <w:sz w:val="24"/>
          <w:szCs w:val="24"/>
        </w:rPr>
        <w:t xml:space="preserve">, vull parar atenció, però, a un tipus de discurs colonitzador que es dona des de la contestació als discursos colonials i posar sota sospita el grau de responsabilitat de com percebem els discursos colonials i de com reaccionem amb contradiscursos que, al meu entendre, operen amb el mateix principi colonial.  </w:t>
      </w:r>
    </w:p>
    <w:p w:rsidR="00B40B6F" w:rsidRDefault="00B40B6F" w:rsidP="00CE6B1F">
      <w:pPr>
        <w:ind w:firstLine="708"/>
        <w:rPr>
          <w:rFonts w:ascii="Times New Roman" w:hAnsi="Times New Roman"/>
          <w:bCs/>
          <w:sz w:val="24"/>
          <w:szCs w:val="24"/>
        </w:rPr>
      </w:pPr>
    </w:p>
    <w:p w:rsidR="00B40B6F" w:rsidRDefault="00B40B6F" w:rsidP="00CE6B1F">
      <w:pPr>
        <w:ind w:firstLine="708"/>
        <w:rPr>
          <w:rFonts w:ascii="Times New Roman" w:hAnsi="Times New Roman"/>
          <w:bCs/>
          <w:sz w:val="24"/>
          <w:szCs w:val="24"/>
        </w:rPr>
      </w:pPr>
      <w:r>
        <w:rPr>
          <w:rFonts w:ascii="Times New Roman" w:hAnsi="Times New Roman"/>
          <w:bCs/>
          <w:sz w:val="24"/>
          <w:szCs w:val="24"/>
        </w:rPr>
        <w:t xml:space="preserve">A la meva experiència vital feminista comparteixo espais amb moltes feministes que de forma individual o en grup, tenen actituds i reaccions, en major o menor grau, heterocentrades, racistes, lesbòfobes, butchòfobes, classistes, gerontocràtiques, penso que no només no he conegut una sola feminista que tingués totes les qualitats per poder ser una “feminista autèntica”, si no que jo mateixa, lesbiana, feminista, butch, independentista, d’esquerres i trajectòria vital antisistema capitalista heteropatriarcal, racista i gerontocràtic, l’he cagat a la meva vida un sense fi de vegades amb exercicis de poder que em mediatitzen. És a dir, la pluralitat dels feminismes està precisament a aquesta conjunció de “coneixements situats” a nivell local que contextualitzen les realitats de cadascuna de nosaltres i de les nostres accions col·lectives i individuals, (auto)criticables, (auto)interrogables, i molt, molt (auto)millorables. El que vull dir és que és impossible aspirar a feminismes que siguin “impol·lutament complets” perquè seria negar com operen els poders a través de les seves resistències. </w:t>
      </w:r>
    </w:p>
    <w:p w:rsidR="00B40B6F" w:rsidRDefault="00B40B6F" w:rsidP="00CE6B1F">
      <w:pPr>
        <w:ind w:firstLine="708"/>
        <w:rPr>
          <w:rFonts w:ascii="Times New Roman" w:hAnsi="Times New Roman"/>
          <w:bCs/>
          <w:sz w:val="24"/>
          <w:szCs w:val="24"/>
        </w:rPr>
      </w:pPr>
    </w:p>
    <w:p w:rsidR="00B40B6F" w:rsidRDefault="00B40B6F" w:rsidP="002559C8">
      <w:pPr>
        <w:ind w:firstLine="708"/>
        <w:rPr>
          <w:rFonts w:ascii="Times New Roman" w:hAnsi="Times New Roman"/>
          <w:bCs/>
          <w:sz w:val="24"/>
          <w:szCs w:val="24"/>
        </w:rPr>
      </w:pPr>
      <w:r>
        <w:rPr>
          <w:rFonts w:ascii="Times New Roman" w:hAnsi="Times New Roman"/>
          <w:bCs/>
          <w:sz w:val="24"/>
          <w:szCs w:val="24"/>
        </w:rPr>
        <w:t>Així, podem criticar les cagades colonials de FEMEN esventades per una premsa sensacionalista obsessionada amb els pits de l’Amina Tyler com a titular, però, no podem acusar-les amb/des dels nostres estàndards feministes de que son “antifeministes”. Qui es pot considerar com a “verdadera” feminista? No és, doncs, aquesta operació de centralitat d’(auto)legitimació feminista discursiva una colonització del discurs feminista (auto)considerat i (auto)promulgat com “autèntic”? Quan les de FEMEN es juguen les vides contra la pornografia a Ucraïna, jo que soc prou propornografia lesbianafeminista... sé alguna cosa de les quotidianitats, història i contextos ucrainians? Em puc posar a menysprear el conjunt de la seva feina, simplement perquè les feministes catalanes, espanyoles, europees, americanes i d’altres part del món... portem dècades amb els debats pornogràfics als feminismes? Cóm és que ens oblidem de l’Amina? Hem de deixar de donar-li suport perquè pertany a una organització que cada vegada que obre la boca, a nivell internacional, la caga?</w:t>
      </w:r>
      <w:r>
        <w:rPr>
          <w:rStyle w:val="FootnoteReference"/>
          <w:rFonts w:ascii="Times New Roman" w:hAnsi="Times New Roman"/>
          <w:bCs/>
          <w:sz w:val="24"/>
          <w:szCs w:val="24"/>
        </w:rPr>
        <w:footnoteReference w:id="22"/>
      </w:r>
      <w:r>
        <w:rPr>
          <w:rFonts w:ascii="Times New Roman" w:hAnsi="Times New Roman"/>
          <w:bCs/>
          <w:sz w:val="24"/>
          <w:szCs w:val="24"/>
        </w:rPr>
        <w:t xml:space="preserve"> Com és que ens podem sentir culpables per gaudir amb les fotos de les activistes de FEMEN, l’Amina inclosa, o de veure-les córrer als vídeos de les seves valentes, meritòries i impactants accions públiques? Cóm és que gairebé vetem la imatge de l’Amina al cartell de l’EFE13, no sigui que en utilitzar-la es sospiti que som colonialistes? De veritat cal ser una feminista 10 per poder guanyar-se el reconeixement internacional de feminista? Existeix tal cosa? I si no existeix, per què en comptes de centrar les critiques als discursos colonials, critiquem i invalidem tota la trajectòria política de FEMEN? Per què les xarxes socials feministes catalanes hi son emmudides respecte a l’Amina Tyler, però, hi son enfervorides amb les de FEMEN? Que pot ser que les vides ciborgètiques faciliten, molt més, la velocitat amb que podem actuar colonialment i per això, hi entrem en paràlisi, fins que alguna (re)coneguda respira a la xarxa i ens dona el camí per on opinar? Hi ha por a les xarxes socials feministes de ser políticament incorrectes? Hi ha correccions polítiques a les polítiques insurrectes? </w:t>
      </w:r>
    </w:p>
    <w:p w:rsidR="00B40B6F" w:rsidRDefault="00B40B6F" w:rsidP="002559C8">
      <w:pPr>
        <w:ind w:firstLine="708"/>
        <w:rPr>
          <w:rFonts w:ascii="Times New Roman" w:hAnsi="Times New Roman"/>
          <w:bCs/>
          <w:sz w:val="24"/>
          <w:szCs w:val="24"/>
        </w:rPr>
      </w:pPr>
    </w:p>
    <w:p w:rsidR="00B40B6F" w:rsidRDefault="00B40B6F" w:rsidP="002559C8">
      <w:pPr>
        <w:ind w:firstLine="708"/>
        <w:rPr>
          <w:rFonts w:ascii="Times New Roman" w:hAnsi="Times New Roman"/>
          <w:bCs/>
          <w:sz w:val="24"/>
          <w:szCs w:val="24"/>
        </w:rPr>
      </w:pPr>
      <w:r>
        <w:rPr>
          <w:rFonts w:ascii="Times New Roman" w:hAnsi="Times New Roman"/>
          <w:bCs/>
          <w:sz w:val="24"/>
          <w:szCs w:val="24"/>
        </w:rPr>
        <w:t>Totes aquestes preguntes i moltes més que se’ns puguin ocórrer, voldria plantejar-les com una forma més d’intervenir a l’EFE 13, sense ànim de colonitzar amb la meva òptica els debats proposats al dossier</w:t>
      </w:r>
      <w:r>
        <w:rPr>
          <w:rStyle w:val="FootnoteReference"/>
          <w:rFonts w:ascii="Times New Roman" w:hAnsi="Times New Roman"/>
          <w:bCs/>
          <w:sz w:val="24"/>
          <w:szCs w:val="24"/>
        </w:rPr>
        <w:footnoteReference w:id="23"/>
      </w:r>
      <w:r>
        <w:rPr>
          <w:rFonts w:ascii="Times New Roman" w:hAnsi="Times New Roman"/>
          <w:bCs/>
          <w:sz w:val="24"/>
          <w:szCs w:val="24"/>
        </w:rPr>
        <w:t>, doncs, un dels propòsits d’aquest espai feminista com és l’EFE, és precisament donar una habitació pròpia</w:t>
      </w:r>
      <w:r w:rsidRPr="001062A4">
        <w:rPr>
          <w:rFonts w:ascii="Times New Roman" w:hAnsi="Times New Roman"/>
          <w:bCs/>
          <w:sz w:val="24"/>
          <w:szCs w:val="24"/>
        </w:rPr>
        <w:t xml:space="preserve"> </w:t>
      </w:r>
      <w:r>
        <w:rPr>
          <w:rFonts w:ascii="Times New Roman" w:hAnsi="Times New Roman"/>
          <w:bCs/>
          <w:sz w:val="24"/>
          <w:szCs w:val="24"/>
        </w:rPr>
        <w:t xml:space="preserve">ciborgètica on poder compartir opinions, coneixements i fer circular les pluralitats feministes en totes les geometries possibles dels sabers, tal i com sabem fer:  teixint i connectant teranyines de vides liles resistents, desobedients i orgullosament feministes. </w:t>
      </w:r>
    </w:p>
    <w:p w:rsidR="00B40B6F" w:rsidRDefault="00B40B6F" w:rsidP="002559C8">
      <w:pPr>
        <w:ind w:firstLine="708"/>
        <w:rPr>
          <w:rFonts w:ascii="Times New Roman" w:hAnsi="Times New Roman"/>
          <w:bCs/>
          <w:sz w:val="24"/>
          <w:szCs w:val="24"/>
        </w:rPr>
      </w:pPr>
    </w:p>
    <w:p w:rsidR="00B40B6F" w:rsidRDefault="00B40B6F" w:rsidP="002559C8">
      <w:pPr>
        <w:ind w:firstLine="708"/>
        <w:rPr>
          <w:rFonts w:ascii="Times New Roman" w:hAnsi="Times New Roman"/>
          <w:bCs/>
          <w:sz w:val="24"/>
          <w:szCs w:val="24"/>
        </w:rPr>
      </w:pPr>
      <w:r>
        <w:rPr>
          <w:rFonts w:ascii="Times New Roman" w:hAnsi="Times New Roman"/>
          <w:bCs/>
          <w:sz w:val="24"/>
          <w:szCs w:val="24"/>
        </w:rPr>
        <w:t>Bona Escola Feminista d’Estiu 2013!</w:t>
      </w:r>
    </w:p>
    <w:p w:rsidR="00B40B6F" w:rsidRPr="00A7485C" w:rsidRDefault="00B40B6F" w:rsidP="00A7485C">
      <w:pPr>
        <w:rPr>
          <w:rFonts w:ascii="Times New Roman" w:hAnsi="Times New Roman"/>
          <w:b/>
          <w:sz w:val="24"/>
          <w:szCs w:val="24"/>
        </w:rPr>
      </w:pPr>
    </w:p>
    <w:sectPr w:rsidR="00B40B6F" w:rsidRPr="00A7485C" w:rsidSect="007E433F">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B6F" w:rsidRDefault="00B40B6F" w:rsidP="00801212">
      <w:r>
        <w:separator/>
      </w:r>
    </w:p>
  </w:endnote>
  <w:endnote w:type="continuationSeparator" w:id="0">
    <w:p w:rsidR="00B40B6F" w:rsidRDefault="00B40B6F" w:rsidP="008012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B6F" w:rsidRDefault="00B40B6F">
    <w:pPr>
      <w:pStyle w:val="Footer"/>
      <w:jc w:val="right"/>
    </w:pPr>
    <w:fldSimple w:instr=" PAGE   \* MERGEFORMAT ">
      <w:r>
        <w:rPr>
          <w:noProof/>
        </w:rPr>
        <w:t>1</w:t>
      </w:r>
    </w:fldSimple>
  </w:p>
  <w:p w:rsidR="00B40B6F" w:rsidRDefault="00B40B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B6F" w:rsidRDefault="00B40B6F" w:rsidP="00801212">
      <w:r>
        <w:separator/>
      </w:r>
    </w:p>
  </w:footnote>
  <w:footnote w:type="continuationSeparator" w:id="0">
    <w:p w:rsidR="00B40B6F" w:rsidRDefault="00B40B6F" w:rsidP="00801212">
      <w:r>
        <w:continuationSeparator/>
      </w:r>
    </w:p>
  </w:footnote>
  <w:footnote w:id="1">
    <w:p w:rsidR="00B40B6F" w:rsidRDefault="00B40B6F" w:rsidP="00761D69">
      <w:pPr>
        <w:pStyle w:val="FootnoteText"/>
        <w:rPr>
          <w:rFonts w:ascii="Times New Roman" w:hAnsi="Times New Roman"/>
          <w:lang w:val="es-ES_tradnl"/>
        </w:rPr>
      </w:pPr>
      <w:r>
        <w:rPr>
          <w:rStyle w:val="FootnoteReference"/>
        </w:rPr>
        <w:footnoteRef/>
      </w:r>
      <w:r>
        <w:t xml:space="preserve"> </w:t>
      </w:r>
      <w:r w:rsidRPr="00A8731B">
        <w:rPr>
          <w:rFonts w:ascii="Times New Roman" w:hAnsi="Times New Roman"/>
          <w:lang w:val="es-ES_tradnl"/>
        </w:rPr>
        <w:t>Za</w:t>
      </w:r>
      <w:r>
        <w:rPr>
          <w:rFonts w:ascii="Times New Roman" w:hAnsi="Times New Roman"/>
          <w:lang w:val="es-ES_tradnl"/>
        </w:rPr>
        <w:t>fra, R. “Un cuarto propio conectado. Feminismo y la creación de la esfera público-privada online.</w:t>
      </w:r>
    </w:p>
    <w:p w:rsidR="00B40B6F" w:rsidRDefault="00B40B6F" w:rsidP="00761D69">
      <w:pPr>
        <w:pStyle w:val="FootnoteText"/>
      </w:pPr>
      <w:hyperlink r:id="rId1" w:history="1">
        <w:r w:rsidRPr="00A8731B">
          <w:rPr>
            <w:rStyle w:val="Hyperlink"/>
            <w:rFonts w:ascii="Times New Roman" w:hAnsi="Times New Roman"/>
            <w:lang w:val="es-ES_tradnl"/>
          </w:rPr>
          <w:t>http://www.2-red.net/rzafra/text_rzafra10.pdf</w:t>
        </w:r>
      </w:hyperlink>
      <w:r w:rsidRPr="00A8731B">
        <w:rPr>
          <w:rFonts w:ascii="Times New Roman" w:hAnsi="Times New Roman"/>
          <w:lang w:val="es-ES_tradnl"/>
        </w:rPr>
        <w:t xml:space="preserve"> </w:t>
      </w:r>
    </w:p>
  </w:footnote>
  <w:footnote w:id="2">
    <w:p w:rsidR="00B40B6F" w:rsidRDefault="00B40B6F">
      <w:pPr>
        <w:pStyle w:val="FootnoteText"/>
      </w:pPr>
      <w:r>
        <w:rPr>
          <w:rStyle w:val="FootnoteReference"/>
        </w:rPr>
        <w:footnoteRef/>
      </w:r>
      <w:r>
        <w:t xml:space="preserve"> </w:t>
      </w:r>
      <w:hyperlink r:id="rId2" w:history="1">
        <w:r w:rsidRPr="00F6747B">
          <w:rPr>
            <w:rStyle w:val="Hyperlink"/>
            <w:rFonts w:ascii="Times New Roman" w:hAnsi="Times New Roman"/>
          </w:rPr>
          <w:t>http://ca.wikipedia.org/wiki/Web_2.0</w:t>
        </w:r>
      </w:hyperlink>
      <w:r w:rsidRPr="00F6747B">
        <w:rPr>
          <w:rFonts w:ascii="Times New Roman" w:hAnsi="Times New Roman"/>
        </w:rPr>
        <w:t xml:space="preserve"> </w:t>
      </w:r>
    </w:p>
  </w:footnote>
  <w:footnote w:id="3">
    <w:p w:rsidR="00B40B6F" w:rsidRDefault="00B40B6F" w:rsidP="00761D69">
      <w:pPr>
        <w:pStyle w:val="FootnoteText"/>
      </w:pPr>
      <w:r>
        <w:rPr>
          <w:rStyle w:val="FootnoteReference"/>
        </w:rPr>
        <w:footnoteRef/>
      </w:r>
      <w:r>
        <w:t xml:space="preserve"> </w:t>
      </w:r>
      <w:hyperlink r:id="rId3" w:history="1">
        <w:r w:rsidRPr="0063717C">
          <w:rPr>
            <w:rStyle w:val="Hyperlink"/>
            <w:rFonts w:ascii="Times New Roman" w:hAnsi="Times New Roman"/>
          </w:rPr>
          <w:t>http://www.pikaramagazine.com/2012/09/7109/</w:t>
        </w:r>
      </w:hyperlink>
    </w:p>
  </w:footnote>
  <w:footnote w:id="4">
    <w:p w:rsidR="00B40B6F" w:rsidRDefault="00B40B6F" w:rsidP="00761D69">
      <w:pPr>
        <w:pStyle w:val="FootnoteText"/>
      </w:pPr>
      <w:r>
        <w:rPr>
          <w:rStyle w:val="FootnoteReference"/>
        </w:rPr>
        <w:footnoteRef/>
      </w:r>
      <w:r>
        <w:t xml:space="preserve"> </w:t>
      </w:r>
      <w:hyperlink r:id="rId4" w:history="1">
        <w:r w:rsidRPr="009B7DC4">
          <w:rPr>
            <w:rStyle w:val="Hyperlink"/>
            <w:rFonts w:ascii="Times New Roman" w:hAnsi="Times New Roman"/>
          </w:rPr>
          <w:t>http://www.youtube.com/watch?v=GZAxwsg9J9Q</w:t>
        </w:r>
      </w:hyperlink>
      <w:r>
        <w:t xml:space="preserve"> </w:t>
      </w:r>
    </w:p>
  </w:footnote>
  <w:footnote w:id="5">
    <w:p w:rsidR="00B40B6F" w:rsidRDefault="00B40B6F">
      <w:pPr>
        <w:pStyle w:val="FootnoteText"/>
      </w:pPr>
      <w:r>
        <w:rPr>
          <w:rStyle w:val="FootnoteReference"/>
        </w:rPr>
        <w:footnoteRef/>
      </w:r>
      <w:r>
        <w:t xml:space="preserve"> </w:t>
      </w:r>
      <w:hyperlink r:id="rId5" w:history="1">
        <w:r w:rsidRPr="00465658">
          <w:rPr>
            <w:rStyle w:val="Hyperlink"/>
            <w:rFonts w:ascii="Times New Roman" w:hAnsi="Times New Roman"/>
          </w:rPr>
          <w:t>http://blog.corcases.com/violencia-de-genero-2013/</w:t>
        </w:r>
      </w:hyperlink>
      <w:r>
        <w:t xml:space="preserve"> </w:t>
      </w:r>
      <w:r w:rsidRPr="00866EC6">
        <w:t xml:space="preserve"> </w:t>
      </w:r>
    </w:p>
  </w:footnote>
  <w:footnote w:id="6">
    <w:p w:rsidR="00B40B6F" w:rsidRDefault="00B40B6F">
      <w:pPr>
        <w:pStyle w:val="FootnoteText"/>
      </w:pPr>
      <w:r>
        <w:rPr>
          <w:rStyle w:val="FootnoteReference"/>
        </w:rPr>
        <w:footnoteRef/>
      </w:r>
      <w:hyperlink r:id="rId6" w:history="1">
        <w:r w:rsidRPr="00E7106A">
          <w:rPr>
            <w:rStyle w:val="Hyperlink"/>
            <w:rFonts w:ascii="Times New Roman" w:hAnsi="Times New Roman"/>
          </w:rPr>
          <w:t>http://www.feminicidio.net/noticias-de-asesinatos-de-mujeres-en-espana-y-america-latina/redaccion-propia-de-noticias-sobre-violencia-de-genero/3066-trol-machista-moretones-virtuales.html</w:t>
        </w:r>
      </w:hyperlink>
      <w:r w:rsidRPr="00E7106A">
        <w:rPr>
          <w:rFonts w:ascii="Times New Roman" w:hAnsi="Times New Roman"/>
        </w:rPr>
        <w:t xml:space="preserve">  </w:t>
      </w:r>
    </w:p>
  </w:footnote>
  <w:footnote w:id="7">
    <w:p w:rsidR="00B40B6F" w:rsidRDefault="00B40B6F">
      <w:pPr>
        <w:pStyle w:val="FootnoteText"/>
      </w:pPr>
      <w:r>
        <w:rPr>
          <w:rStyle w:val="FootnoteReference"/>
        </w:rPr>
        <w:footnoteRef/>
      </w:r>
      <w:r>
        <w:t xml:space="preserve"> </w:t>
      </w:r>
      <w:r>
        <w:rPr>
          <w:rFonts w:ascii="Times New Roman" w:hAnsi="Times New Roman"/>
        </w:rPr>
        <w:t>Les violències que patim a les vides materials lesbianes i trans, tenen un component accentual molt més públic, exercit per persones desconegudes, en tant que les lesbofòbies i les transfòbies funcionen públicament com mecanismes legitimadors de violències als àmbits públics en detectar que lesbianes i trans transgredim els àmbits del privat (això no vol dir que no patim violències als àmbits privats).</w:t>
      </w:r>
    </w:p>
  </w:footnote>
  <w:footnote w:id="8">
    <w:p w:rsidR="00B40B6F" w:rsidRDefault="00B40B6F">
      <w:pPr>
        <w:pStyle w:val="FootnoteText"/>
      </w:pPr>
      <w:r>
        <w:rPr>
          <w:rStyle w:val="FootnoteReference"/>
        </w:rPr>
        <w:footnoteRef/>
      </w:r>
      <w:r w:rsidRPr="003514E5">
        <w:rPr>
          <w:rFonts w:ascii="Times New Roman" w:hAnsi="Times New Roman"/>
        </w:rPr>
        <w:t xml:space="preserve"> </w:t>
      </w:r>
      <w:hyperlink r:id="rId7" w:history="1">
        <w:r w:rsidRPr="003514E5">
          <w:rPr>
            <w:rStyle w:val="Hyperlink"/>
            <w:rFonts w:ascii="Times New Roman" w:hAnsi="Times New Roman"/>
          </w:rPr>
          <w:t>http://memesfeministas.wordpress.com/</w:t>
        </w:r>
      </w:hyperlink>
      <w:r>
        <w:t xml:space="preserve">  </w:t>
      </w:r>
    </w:p>
  </w:footnote>
  <w:footnote w:id="9">
    <w:p w:rsidR="00B40B6F" w:rsidRPr="00314EF9" w:rsidRDefault="00B40B6F" w:rsidP="00A7485C">
      <w:pPr>
        <w:rPr>
          <w:rFonts w:ascii="Times New Roman" w:hAnsi="Times New Roman"/>
          <w:sz w:val="20"/>
          <w:szCs w:val="20"/>
          <w:lang w:val="es-ES_tradnl"/>
        </w:rPr>
      </w:pPr>
      <w:r w:rsidRPr="00314EF9">
        <w:rPr>
          <w:rStyle w:val="FootnoteReference"/>
          <w:sz w:val="20"/>
          <w:szCs w:val="20"/>
        </w:rPr>
        <w:footnoteRef/>
      </w:r>
      <w:r w:rsidRPr="00314EF9">
        <w:rPr>
          <w:sz w:val="20"/>
          <w:szCs w:val="20"/>
        </w:rPr>
        <w:t xml:space="preserve"> </w:t>
      </w:r>
      <w:r w:rsidRPr="00314EF9">
        <w:rPr>
          <w:rFonts w:ascii="Times New Roman" w:hAnsi="Times New Roman"/>
          <w:sz w:val="20"/>
          <w:szCs w:val="20"/>
        </w:rPr>
        <w:t>Traducció lliure al català. Haraway, D. J.</w:t>
      </w:r>
      <w:r w:rsidRPr="00314EF9">
        <w:rPr>
          <w:rFonts w:ascii="Times New Roman" w:hAnsi="Times New Roman"/>
          <w:sz w:val="20"/>
          <w:szCs w:val="20"/>
          <w:lang w:val="es-ES_tradnl"/>
        </w:rPr>
        <w:t xml:space="preserve"> “Conocimientos situados: la cuestión científica en el feminismo y el privilegio de la perspectiva parcial”. </w:t>
      </w:r>
      <w:r w:rsidRPr="00314EF9">
        <w:rPr>
          <w:rFonts w:ascii="Times New Roman" w:hAnsi="Times New Roman"/>
          <w:i/>
          <w:iCs/>
          <w:sz w:val="20"/>
          <w:szCs w:val="20"/>
          <w:lang w:val="es-ES_tradnl"/>
        </w:rPr>
        <w:t xml:space="preserve">Ciencia, Ciborgs y Mujeres. La invención de la naturaleza. </w:t>
      </w:r>
      <w:r w:rsidRPr="00314EF9">
        <w:rPr>
          <w:rFonts w:ascii="Times New Roman" w:hAnsi="Times New Roman"/>
          <w:sz w:val="20"/>
          <w:szCs w:val="20"/>
          <w:lang w:val="es-ES_tradnl"/>
        </w:rPr>
        <w:t>Cátedra, 1995</w:t>
      </w:r>
      <w:r>
        <w:rPr>
          <w:rFonts w:ascii="Times New Roman" w:hAnsi="Times New Roman"/>
          <w:sz w:val="20"/>
          <w:szCs w:val="20"/>
          <w:lang w:val="es-ES_tradnl"/>
        </w:rPr>
        <w:t xml:space="preserve"> </w:t>
      </w:r>
      <w:hyperlink r:id="rId8" w:tgtFrame="_blank" w:history="1">
        <w:r w:rsidRPr="00314EF9">
          <w:rPr>
            <w:rStyle w:val="Hyperlink"/>
            <w:rFonts w:ascii="Times New Roman" w:hAnsi="Times New Roman"/>
            <w:sz w:val="20"/>
            <w:szCs w:val="20"/>
            <w:lang w:val="es-ES_tradnl"/>
          </w:rPr>
          <w:t>http://es.scribd.com/doc/49289959/Haraway-Conocimientos-situados-Digital</w:t>
        </w:r>
      </w:hyperlink>
      <w:r w:rsidRPr="00A101E7">
        <w:rPr>
          <w:rFonts w:ascii="Times New Roman" w:hAnsi="Times New Roman"/>
          <w:sz w:val="24"/>
          <w:szCs w:val="24"/>
        </w:rPr>
        <w:t xml:space="preserve">   </w:t>
      </w:r>
    </w:p>
    <w:p w:rsidR="00B40B6F" w:rsidRDefault="00B40B6F" w:rsidP="00A7485C"/>
  </w:footnote>
  <w:footnote w:id="10">
    <w:p w:rsidR="00B40B6F" w:rsidRDefault="00B40B6F">
      <w:pPr>
        <w:pStyle w:val="FootnoteText"/>
        <w:rPr>
          <w:rFonts w:ascii="Times New Roman" w:hAnsi="Times New Roman"/>
          <w:color w:val="000000"/>
        </w:rPr>
      </w:pPr>
      <w:r w:rsidRPr="002A53BD">
        <w:rPr>
          <w:rStyle w:val="FootnoteReference"/>
          <w:rFonts w:ascii="Times New Roman" w:hAnsi="Times New Roman"/>
        </w:rPr>
        <w:footnoteRef/>
      </w:r>
      <w:r w:rsidRPr="002A53BD">
        <w:rPr>
          <w:rFonts w:ascii="Times New Roman" w:hAnsi="Times New Roman"/>
        </w:rPr>
        <w:t xml:space="preserve"> Recordem que la historia dels feminismes de l’Estat Espanyol</w:t>
      </w:r>
      <w:r>
        <w:rPr>
          <w:rFonts w:ascii="Times New Roman" w:hAnsi="Times New Roman"/>
        </w:rPr>
        <w:t>, especialment a partir de les Jornades Estatals de 1979,</w:t>
      </w:r>
      <w:r w:rsidRPr="002A53BD">
        <w:rPr>
          <w:rFonts w:ascii="Times New Roman" w:hAnsi="Times New Roman"/>
        </w:rPr>
        <w:t xml:space="preserve"> ha estat</w:t>
      </w:r>
      <w:r>
        <w:rPr>
          <w:rFonts w:ascii="Times New Roman" w:hAnsi="Times New Roman"/>
        </w:rPr>
        <w:t xml:space="preserve"> vertebrada</w:t>
      </w:r>
      <w:r w:rsidRPr="002A53BD">
        <w:rPr>
          <w:rFonts w:ascii="Times New Roman" w:hAnsi="Times New Roman"/>
        </w:rPr>
        <w:t xml:space="preserve"> per dones</w:t>
      </w:r>
      <w:r>
        <w:rPr>
          <w:rFonts w:ascii="Times New Roman" w:hAnsi="Times New Roman"/>
        </w:rPr>
        <w:t>,</w:t>
      </w:r>
      <w:r w:rsidRPr="002A53BD">
        <w:rPr>
          <w:rFonts w:ascii="Times New Roman" w:hAnsi="Times New Roman"/>
        </w:rPr>
        <w:t xml:space="preserve"> feministes</w:t>
      </w:r>
      <w:r>
        <w:rPr>
          <w:rFonts w:ascii="Times New Roman" w:hAnsi="Times New Roman"/>
        </w:rPr>
        <w:t>,</w:t>
      </w:r>
      <w:r w:rsidRPr="002A53BD">
        <w:rPr>
          <w:rFonts w:ascii="Times New Roman" w:hAnsi="Times New Roman"/>
        </w:rPr>
        <w:t xml:space="preserve"> lesbianes</w:t>
      </w:r>
      <w:r>
        <w:rPr>
          <w:rFonts w:ascii="Times New Roman" w:hAnsi="Times New Roman"/>
        </w:rPr>
        <w:t xml:space="preserve"> i</w:t>
      </w:r>
      <w:r w:rsidRPr="002A53BD">
        <w:rPr>
          <w:rFonts w:ascii="Times New Roman" w:hAnsi="Times New Roman"/>
        </w:rPr>
        <w:t xml:space="preserve"> </w:t>
      </w:r>
      <w:r>
        <w:rPr>
          <w:rFonts w:ascii="Times New Roman" w:hAnsi="Times New Roman"/>
        </w:rPr>
        <w:t xml:space="preserve">de classe obrera i això no ha impedit, sobre tot a aquestes últimes dècades, tenir una imatge pública homogènia heterocentrada i paia que fugís dels estigmes que des de sempre han acompanyat a les feministes: </w:t>
      </w:r>
      <w:r w:rsidRPr="0088406F">
        <w:rPr>
          <w:rFonts w:ascii="Times New Roman" w:hAnsi="Times New Roman"/>
          <w:i/>
          <w:lang w:val="es-ES"/>
        </w:rPr>
        <w:t>“</w:t>
      </w:r>
      <w:r w:rsidRPr="0088406F">
        <w:rPr>
          <w:rFonts w:ascii="Times New Roman" w:hAnsi="Times New Roman"/>
          <w:i/>
          <w:color w:val="000000"/>
          <w:lang w:val="es-ES"/>
        </w:rPr>
        <w:t>El feminismo se ha querido presentar en décadas recientes como una teoría pasada de moda, que tuvo su momento estelar en el Estado español durante la Transición, pero que ya no tiene sentido para las mujeres jóvenes una vez conseguidos determinados logros. Es vital que sigamos recordando que cuando luchábamos por esos logros las feministas tampoco teníamos una gran reputación: se nos tachaba de locas, de feas, de marimachos, de prostitutas y de desunir a la clase obrera, pues las izquierdas y las derechas generalmente han sido muy parecidas en su misoginia y homofobia”</w:t>
      </w:r>
      <w:r>
        <w:rPr>
          <w:rFonts w:ascii="Times New Roman" w:hAnsi="Times New Roman"/>
          <w:color w:val="000000"/>
        </w:rPr>
        <w:t xml:space="preserve"> (Belbel Bullejos, M. J. i M., 2010) </w:t>
      </w:r>
    </w:p>
    <w:p w:rsidR="00B40B6F" w:rsidRDefault="00B40B6F">
      <w:pPr>
        <w:pStyle w:val="FootnoteText"/>
      </w:pPr>
      <w:hyperlink r:id="rId9" w:history="1">
        <w:r w:rsidRPr="0046197C">
          <w:rPr>
            <w:rStyle w:val="Hyperlink"/>
            <w:rFonts w:ascii="Times New Roman" w:hAnsi="Times New Roman"/>
          </w:rPr>
          <w:t>http://www.revistapueblos.org/old/spip.php?page=imprimir_articulo&amp;id_article=1864</w:t>
        </w:r>
      </w:hyperlink>
      <w:r>
        <w:t xml:space="preserve"> </w:t>
      </w:r>
      <w:r>
        <w:rPr>
          <w:rFonts w:ascii="Times New Roman" w:hAnsi="Times New Roman"/>
          <w:color w:val="000000"/>
        </w:rPr>
        <w:t xml:space="preserve"> </w:t>
      </w:r>
    </w:p>
  </w:footnote>
  <w:footnote w:id="11">
    <w:p w:rsidR="00B40B6F" w:rsidRDefault="00B40B6F" w:rsidP="00D710F3">
      <w:pPr>
        <w:pStyle w:val="FootnoteText"/>
      </w:pPr>
      <w:r>
        <w:rPr>
          <w:rStyle w:val="FootnoteReference"/>
        </w:rPr>
        <w:footnoteRef/>
      </w:r>
      <w:r>
        <w:t xml:space="preserve"> </w:t>
      </w:r>
      <w:r>
        <w:rPr>
          <w:rFonts w:ascii="Times New Roman" w:hAnsi="Times New Roman"/>
        </w:rPr>
        <w:t xml:space="preserve">Per una panoràmica d’aquestes veus pròpies us recomano l’Article de l’Anna Burgos i Yendéh R. Martínez </w:t>
      </w:r>
      <w:hyperlink r:id="rId10" w:tgtFrame="_blank" w:history="1">
        <w:r w:rsidRPr="00D710F3">
          <w:rPr>
            <w:rStyle w:val="Hyperlink"/>
            <w:rFonts w:ascii="Times New Roman" w:hAnsi="Times New Roman"/>
          </w:rPr>
          <w:t>http://www.pikaramagazine.com/2013/05/luchas-emergentes-en-red-feminismos-2-0/</w:t>
        </w:r>
      </w:hyperlink>
    </w:p>
  </w:footnote>
  <w:footnote w:id="12">
    <w:p w:rsidR="00B40B6F" w:rsidRDefault="00B40B6F">
      <w:pPr>
        <w:pStyle w:val="FootnoteText"/>
      </w:pPr>
      <w:r>
        <w:rPr>
          <w:rStyle w:val="FootnoteReference"/>
        </w:rPr>
        <w:footnoteRef/>
      </w:r>
      <w:r>
        <w:t xml:space="preserve"> </w:t>
      </w:r>
      <w:r>
        <w:rPr>
          <w:rFonts w:ascii="Times New Roman" w:hAnsi="Times New Roman"/>
        </w:rPr>
        <w:t xml:space="preserve">La teranyina és un símbol de molts dels feminismes, va ser el símbol de lluita Greenham Common en 1981: </w:t>
      </w:r>
      <w:hyperlink r:id="rId11" w:anchor="bringing" w:history="1">
        <w:r w:rsidRPr="00B903F0">
          <w:rPr>
            <w:rStyle w:val="Hyperlink"/>
            <w:rFonts w:ascii="Times New Roman" w:hAnsi="Times New Roman"/>
          </w:rPr>
          <w:t>http://www.yourgreenham.co.uk/#bringing</w:t>
        </w:r>
      </w:hyperlink>
      <w:r>
        <w:rPr>
          <w:rFonts w:ascii="Times New Roman" w:hAnsi="Times New Roman"/>
        </w:rPr>
        <w:t xml:space="preserve">  i és el nom de la publicació de la Xarxa Feminista: </w:t>
      </w:r>
      <w:hyperlink r:id="rId12" w:history="1">
        <w:r w:rsidRPr="00B903F0">
          <w:rPr>
            <w:rStyle w:val="Hyperlink"/>
            <w:rFonts w:ascii="Times New Roman" w:hAnsi="Times New Roman"/>
          </w:rPr>
          <w:t>http://www.xarxafeminista.org/col%c2%b7leccio-teranyina</w:t>
        </w:r>
      </w:hyperlink>
      <w:r>
        <w:t xml:space="preserve">  </w:t>
      </w:r>
      <w:r>
        <w:rPr>
          <w:rFonts w:ascii="Times New Roman" w:hAnsi="Times New Roman"/>
        </w:rPr>
        <w:t xml:space="preserve">  </w:t>
      </w:r>
    </w:p>
  </w:footnote>
  <w:footnote w:id="13">
    <w:p w:rsidR="00B40B6F" w:rsidRDefault="00B40B6F">
      <w:pPr>
        <w:pStyle w:val="FootnoteText"/>
      </w:pPr>
      <w:r>
        <w:rPr>
          <w:rStyle w:val="FootnoteReference"/>
        </w:rPr>
        <w:footnoteRef/>
      </w:r>
      <w:r>
        <w:t xml:space="preserve"> </w:t>
      </w:r>
      <w:r w:rsidRPr="00647594">
        <w:rPr>
          <w:rFonts w:ascii="Times New Roman" w:hAnsi="Times New Roman"/>
        </w:rPr>
        <w:t>Moltes de nosaltres ens preguntem</w:t>
      </w:r>
      <w:r>
        <w:rPr>
          <w:rFonts w:ascii="Times New Roman" w:hAnsi="Times New Roman"/>
        </w:rPr>
        <w:t xml:space="preserve"> si les de FEMEN no fossin tan b</w:t>
      </w:r>
      <w:r w:rsidRPr="00647594">
        <w:rPr>
          <w:rFonts w:ascii="Times New Roman" w:hAnsi="Times New Roman"/>
        </w:rPr>
        <w:t>arbies</w:t>
      </w:r>
      <w:r>
        <w:rPr>
          <w:rFonts w:ascii="Times New Roman" w:hAnsi="Times New Roman"/>
        </w:rPr>
        <w:t xml:space="preserve">, </w:t>
      </w:r>
      <w:r w:rsidRPr="00647594">
        <w:rPr>
          <w:rFonts w:ascii="Times New Roman" w:hAnsi="Times New Roman"/>
        </w:rPr>
        <w:t>caucàsiques</w:t>
      </w:r>
      <w:r>
        <w:rPr>
          <w:rFonts w:ascii="Times New Roman" w:hAnsi="Times New Roman"/>
        </w:rPr>
        <w:t xml:space="preserve"> i heterocentrades, si tindrien el mateix ressò mediàtic internacional per part de la premsa formal, moltes, ens preguntem si les mateixes accions que admiro i reconec el valor i efectivitat de l’acció directa al cor dels poders heteropatriarcals, si aquestes accions fossin emprades per cossos nus no reconeguts com femenins, per dones grasses, velles i majoritàriament no blanques, si la premsa formal esventaria com notícia internacional aquestes accions directes feministes amb la mateixa alegria i reverberació que ho fa amb las barbies heterocentrades de FEMEN.</w:t>
      </w:r>
    </w:p>
  </w:footnote>
  <w:footnote w:id="14">
    <w:p w:rsidR="00B40B6F" w:rsidRDefault="00B40B6F">
      <w:pPr>
        <w:pStyle w:val="FootnoteText"/>
      </w:pPr>
      <w:r>
        <w:rPr>
          <w:rStyle w:val="FootnoteReference"/>
        </w:rPr>
        <w:footnoteRef/>
      </w:r>
      <w:r>
        <w:t xml:space="preserve"> </w:t>
      </w:r>
      <w:r>
        <w:rPr>
          <w:rFonts w:ascii="Times New Roman" w:hAnsi="Times New Roman"/>
        </w:rPr>
        <w:t xml:space="preserve">Ruiz Román, P. “Una pornografía de ellas sin ellas: la representación de la sexualidad lesbiana en Internet”. </w:t>
      </w:r>
      <w:r>
        <w:rPr>
          <w:rFonts w:ascii="Times New Roman" w:hAnsi="Times New Roman"/>
          <w:i/>
        </w:rPr>
        <w:t xml:space="preserve">Intersecciones: cuerpos y sexualidades en la encrucijada. </w:t>
      </w:r>
      <w:r>
        <w:rPr>
          <w:rFonts w:ascii="Times New Roman" w:hAnsi="Times New Roman"/>
        </w:rPr>
        <w:t>(ed.) Platero, R. L. Bellaterra, 2012</w:t>
      </w:r>
      <w:r>
        <w:rPr>
          <w:rFonts w:ascii="Times New Roman" w:hAnsi="Times New Roman"/>
          <w:i/>
        </w:rPr>
        <w:t xml:space="preserve"> </w:t>
      </w:r>
    </w:p>
  </w:footnote>
  <w:footnote w:id="15">
    <w:p w:rsidR="00B40B6F" w:rsidRDefault="00B40B6F" w:rsidP="00A51186">
      <w:pPr>
        <w:pStyle w:val="Heading1"/>
        <w:spacing w:before="0" w:beforeAutospacing="0" w:after="0" w:afterAutospacing="0"/>
      </w:pPr>
      <w:r w:rsidRPr="00A51186">
        <w:rPr>
          <w:rStyle w:val="FootnoteReference"/>
          <w:rFonts w:ascii="Calibri" w:hAnsi="Calibri"/>
          <w:sz w:val="20"/>
          <w:szCs w:val="20"/>
        </w:rPr>
        <w:footnoteRef/>
      </w:r>
      <w:r w:rsidRPr="00A51186">
        <w:rPr>
          <w:rFonts w:ascii="Calibri" w:hAnsi="Calibri"/>
          <w:sz w:val="20"/>
          <w:szCs w:val="20"/>
        </w:rPr>
        <w:t xml:space="preserve"> </w:t>
      </w:r>
      <w:r>
        <w:rPr>
          <w:sz w:val="20"/>
          <w:szCs w:val="20"/>
        </w:rPr>
        <w:t xml:space="preserve"> </w:t>
      </w:r>
      <w:r>
        <w:rPr>
          <w:b w:val="0"/>
          <w:sz w:val="20"/>
          <w:szCs w:val="20"/>
        </w:rPr>
        <w:t xml:space="preserve">Per exemple </w:t>
      </w:r>
      <w:hyperlink r:id="rId13" w:history="1">
        <w:r w:rsidRPr="00443801">
          <w:rPr>
            <w:rStyle w:val="Hyperlink"/>
            <w:b w:val="0"/>
            <w:sz w:val="20"/>
            <w:szCs w:val="20"/>
            <w:lang w:val="it-IT"/>
          </w:rPr>
          <w:t>http://lesbonet.es/</w:t>
        </w:r>
      </w:hyperlink>
      <w:r w:rsidRPr="00443801">
        <w:rPr>
          <w:b w:val="0"/>
          <w:color w:val="000000"/>
          <w:sz w:val="20"/>
          <w:szCs w:val="20"/>
          <w:lang w:val="it-IT"/>
        </w:rPr>
        <w:t xml:space="preserve">  i </w:t>
      </w:r>
      <w:hyperlink r:id="rId14" w:history="1">
        <w:r w:rsidRPr="00443801">
          <w:rPr>
            <w:rStyle w:val="Hyperlink"/>
            <w:b w:val="0"/>
            <w:sz w:val="20"/>
            <w:szCs w:val="20"/>
            <w:lang w:val="it-IT"/>
          </w:rPr>
          <w:t>http://www.carlaantonelli.com/amigas_de_internet_carla_antonel.htm</w:t>
        </w:r>
      </w:hyperlink>
      <w:r w:rsidRPr="00443801">
        <w:rPr>
          <w:b w:val="0"/>
          <w:color w:val="000000"/>
          <w:sz w:val="20"/>
          <w:szCs w:val="20"/>
          <w:lang w:val="it-IT"/>
        </w:rPr>
        <w:t xml:space="preserve">   </w:t>
      </w:r>
    </w:p>
  </w:footnote>
  <w:footnote w:id="16">
    <w:p w:rsidR="00B40B6F" w:rsidRDefault="00B40B6F">
      <w:pPr>
        <w:pStyle w:val="FootnoteText"/>
      </w:pPr>
      <w:r>
        <w:rPr>
          <w:rStyle w:val="FootnoteReference"/>
        </w:rPr>
        <w:footnoteRef/>
      </w:r>
      <w:r>
        <w:t xml:space="preserve"> </w:t>
      </w:r>
      <w:r w:rsidRPr="002442CF">
        <w:rPr>
          <w:rFonts w:ascii="Times New Roman" w:hAnsi="Times New Roman"/>
        </w:rPr>
        <w:t>Pàgines</w:t>
      </w:r>
      <w:r>
        <w:rPr>
          <w:rFonts w:ascii="Times New Roman" w:hAnsi="Times New Roman"/>
        </w:rPr>
        <w:t xml:space="preserve"> com “dos manzanas” posen més l’accent a la reivindicació política dels moviments GLBT </w:t>
      </w:r>
      <w:hyperlink r:id="rId15" w:history="1">
        <w:r w:rsidRPr="00B00284">
          <w:rPr>
            <w:rStyle w:val="Hyperlink"/>
            <w:rFonts w:ascii="Times New Roman" w:hAnsi="Times New Roman"/>
          </w:rPr>
          <w:t>http://www.dosmanzanas.com/informacion</w:t>
        </w:r>
      </w:hyperlink>
      <w:r>
        <w:rPr>
          <w:rFonts w:ascii="Times New Roman" w:hAnsi="Times New Roman"/>
        </w:rPr>
        <w:t xml:space="preserve"> </w:t>
      </w:r>
    </w:p>
  </w:footnote>
  <w:footnote w:id="17">
    <w:p w:rsidR="00B40B6F" w:rsidRDefault="00B40B6F" w:rsidP="002E71E1">
      <w:pPr>
        <w:pStyle w:val="FootnoteText"/>
      </w:pPr>
      <w:r>
        <w:rPr>
          <w:rStyle w:val="FootnoteReference"/>
        </w:rPr>
        <w:footnoteRef/>
      </w:r>
      <w:r>
        <w:t xml:space="preserve"> </w:t>
      </w:r>
      <w:hyperlink r:id="rId16" w:history="1">
        <w:r w:rsidRPr="00B00284">
          <w:rPr>
            <w:rStyle w:val="Hyperlink"/>
            <w:rFonts w:ascii="Times New Roman" w:hAnsi="Times New Roman"/>
          </w:rPr>
          <w:t>http://www.elcorreo.com/vizcaya/v/20130529/sociedad/tunez-juzgara-feminista-amina-20130529.html</w:t>
        </w:r>
      </w:hyperlink>
      <w:r>
        <w:rPr>
          <w:rFonts w:ascii="Times New Roman" w:hAnsi="Times New Roman"/>
        </w:rPr>
        <w:t xml:space="preserve"> </w:t>
      </w:r>
    </w:p>
  </w:footnote>
  <w:footnote w:id="18">
    <w:p w:rsidR="00B40B6F" w:rsidRDefault="00B40B6F">
      <w:pPr>
        <w:pStyle w:val="FootnoteText"/>
      </w:pPr>
      <w:r>
        <w:rPr>
          <w:rStyle w:val="FootnoteReference"/>
        </w:rPr>
        <w:footnoteRef/>
      </w:r>
      <w:hyperlink r:id="rId17" w:history="1">
        <w:r w:rsidRPr="00AE07AE">
          <w:rPr>
            <w:rStyle w:val="Hyperlink"/>
            <w:rFonts w:ascii="Times New Roman" w:hAnsi="Times New Roman"/>
          </w:rPr>
          <w:t>http://www.huffingtonpost.co.uk/2013/04/15/amina-tyler-topless-tunisian-protester-femen-beaten-kidnapped-drugged-family_n_3083803.html</w:t>
        </w:r>
      </w:hyperlink>
      <w:r w:rsidRPr="00AE07AE">
        <w:rPr>
          <w:rFonts w:ascii="Times New Roman" w:hAnsi="Times New Roman"/>
        </w:rPr>
        <w:t xml:space="preserve">  </w:t>
      </w:r>
    </w:p>
  </w:footnote>
  <w:footnote w:id="19">
    <w:p w:rsidR="00B40B6F" w:rsidRDefault="00B40B6F">
      <w:pPr>
        <w:pStyle w:val="FootnoteText"/>
      </w:pPr>
      <w:r>
        <w:rPr>
          <w:rStyle w:val="FootnoteReference"/>
        </w:rPr>
        <w:footnoteRef/>
      </w:r>
      <w:hyperlink r:id="rId18" w:history="1">
        <w:r w:rsidRPr="00B00284">
          <w:rPr>
            <w:rStyle w:val="Hyperlink"/>
            <w:rFonts w:ascii="Times New Roman" w:hAnsi="Times New Roman"/>
          </w:rPr>
          <w:t>http://www.huffingtonpost.co.uk/2013/04/08/inna-shevchenko-muslim-women-femens-open-letter-amina-tyler-topless-jihad_n_3035439.html</w:t>
        </w:r>
      </w:hyperlink>
      <w:r>
        <w:rPr>
          <w:rFonts w:ascii="Times New Roman" w:hAnsi="Times New Roman"/>
        </w:rPr>
        <w:t xml:space="preserve"> </w:t>
      </w:r>
    </w:p>
  </w:footnote>
  <w:footnote w:id="20">
    <w:p w:rsidR="00B40B6F" w:rsidRDefault="00B40B6F">
      <w:pPr>
        <w:pStyle w:val="FootnoteText"/>
      </w:pPr>
      <w:r>
        <w:rPr>
          <w:rStyle w:val="FootnoteReference"/>
        </w:rPr>
        <w:footnoteRef/>
      </w:r>
      <w:r>
        <w:t xml:space="preserve"> </w:t>
      </w:r>
      <w:hyperlink r:id="rId19" w:history="1">
        <w:r w:rsidRPr="00654D12">
          <w:rPr>
            <w:rStyle w:val="Hyperlink"/>
            <w:rFonts w:ascii="Times New Roman" w:hAnsi="Times New Roman"/>
          </w:rPr>
          <w:t>http://www.hoy.es/v/20130331/sociedad/feminista-significa-tener-barba-20130331.html</w:t>
        </w:r>
      </w:hyperlink>
      <w:r w:rsidRPr="00654D12">
        <w:rPr>
          <w:rFonts w:ascii="Times New Roman" w:hAnsi="Times New Roman"/>
        </w:rPr>
        <w:t xml:space="preserve"> </w:t>
      </w:r>
    </w:p>
  </w:footnote>
  <w:footnote w:id="21">
    <w:p w:rsidR="00B40B6F" w:rsidRDefault="00B40B6F">
      <w:pPr>
        <w:pStyle w:val="FootnoteText"/>
      </w:pPr>
      <w:r>
        <w:rPr>
          <w:rStyle w:val="FootnoteReference"/>
        </w:rPr>
        <w:footnoteRef/>
      </w:r>
      <w:r>
        <w:t xml:space="preserve"> </w:t>
      </w:r>
      <w:hyperlink r:id="rId20" w:history="1">
        <w:r w:rsidRPr="00B2455E">
          <w:rPr>
            <w:rStyle w:val="Hyperlink"/>
            <w:rFonts w:ascii="Times New Roman" w:hAnsi="Times New Roman"/>
          </w:rPr>
          <w:t>http://ww</w:t>
        </w:r>
        <w:r w:rsidRPr="00196756">
          <w:rPr>
            <w:rStyle w:val="Hyperlink"/>
            <w:rFonts w:ascii="Times New Roman" w:hAnsi="Times New Roman"/>
          </w:rPr>
          <w:t>w.redmusulmanas.com/comunicado-de-red-musulmanas-pechos-y-fatuas</w:t>
        </w:r>
      </w:hyperlink>
      <w:r>
        <w:rPr>
          <w:rFonts w:ascii="Times New Roman" w:hAnsi="Times New Roman"/>
        </w:rPr>
        <w:t xml:space="preserve"> </w:t>
      </w:r>
    </w:p>
  </w:footnote>
  <w:footnote w:id="22">
    <w:p w:rsidR="00B40B6F" w:rsidRDefault="00B40B6F">
      <w:pPr>
        <w:pStyle w:val="FootnoteText"/>
      </w:pPr>
      <w:r>
        <w:rPr>
          <w:rStyle w:val="FootnoteReference"/>
        </w:rPr>
        <w:footnoteRef/>
      </w:r>
      <w:r>
        <w:t xml:space="preserve"> </w:t>
      </w:r>
      <w:r>
        <w:rPr>
          <w:rFonts w:ascii="Times New Roman" w:hAnsi="Times New Roman"/>
        </w:rPr>
        <w:t xml:space="preserve">Tal i com fa Beatriz Gimeno, jo també em pregunto: ¿Por qué nadie está con ellas? </w:t>
      </w:r>
      <w:hyperlink r:id="rId21" w:anchor="more-10579" w:history="1">
        <w:r w:rsidRPr="008B5C39">
          <w:rPr>
            <w:rStyle w:val="Hyperlink"/>
            <w:rFonts w:ascii="Times New Roman" w:hAnsi="Times New Roman"/>
          </w:rPr>
          <w:t>http://www.pikaramagazine.com/2013/04/femen-%C2%BFpor-que-nadie-esta-con-ellas/#more-10579</w:t>
        </w:r>
      </w:hyperlink>
      <w:r>
        <w:rPr>
          <w:rFonts w:ascii="Times New Roman" w:hAnsi="Times New Roman"/>
        </w:rPr>
        <w:t xml:space="preserve"> </w:t>
      </w:r>
    </w:p>
  </w:footnote>
  <w:footnote w:id="23">
    <w:p w:rsidR="00B40B6F" w:rsidRDefault="00B40B6F" w:rsidP="00AB0EBD">
      <w:pPr>
        <w:pStyle w:val="FootnoteText"/>
      </w:pPr>
      <w:r>
        <w:rPr>
          <w:rStyle w:val="FootnoteReference"/>
        </w:rPr>
        <w:footnoteRef/>
      </w:r>
      <w:r>
        <w:t xml:space="preserve"> </w:t>
      </w:r>
      <w:hyperlink r:id="rId22" w:history="1">
        <w:r w:rsidRPr="002C0CEF">
          <w:rPr>
            <w:rStyle w:val="Hyperlink"/>
            <w:rFonts w:ascii="Times New Roman" w:hAnsi="Times New Roman"/>
          </w:rPr>
          <w:t>http://www.xarxafeminista.org/wp-content/uploads/2013/04/Dossier-EFE-2013.pdf</w:t>
        </w:r>
      </w:hyperlink>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4E8C"/>
    <w:rsid w:val="00040AB9"/>
    <w:rsid w:val="000763B1"/>
    <w:rsid w:val="00091326"/>
    <w:rsid w:val="000B6850"/>
    <w:rsid w:val="000B6C40"/>
    <w:rsid w:val="000D5239"/>
    <w:rsid w:val="000D58CC"/>
    <w:rsid w:val="000E3518"/>
    <w:rsid w:val="000F6CCD"/>
    <w:rsid w:val="001062A4"/>
    <w:rsid w:val="0012166C"/>
    <w:rsid w:val="00152EAB"/>
    <w:rsid w:val="00163524"/>
    <w:rsid w:val="00164AA2"/>
    <w:rsid w:val="00196756"/>
    <w:rsid w:val="001B4437"/>
    <w:rsid w:val="001C2006"/>
    <w:rsid w:val="001D3443"/>
    <w:rsid w:val="001D5CD0"/>
    <w:rsid w:val="001D618B"/>
    <w:rsid w:val="001E1C10"/>
    <w:rsid w:val="002017A7"/>
    <w:rsid w:val="00202B5E"/>
    <w:rsid w:val="002174DB"/>
    <w:rsid w:val="002442CF"/>
    <w:rsid w:val="00253327"/>
    <w:rsid w:val="002559C8"/>
    <w:rsid w:val="00261317"/>
    <w:rsid w:val="002654E2"/>
    <w:rsid w:val="00267E5C"/>
    <w:rsid w:val="002926CE"/>
    <w:rsid w:val="002A2933"/>
    <w:rsid w:val="002A53BD"/>
    <w:rsid w:val="002C0CEF"/>
    <w:rsid w:val="002D2CF0"/>
    <w:rsid w:val="002E71E1"/>
    <w:rsid w:val="002F742C"/>
    <w:rsid w:val="002F7EFC"/>
    <w:rsid w:val="00310B8E"/>
    <w:rsid w:val="00314EF9"/>
    <w:rsid w:val="00323AAA"/>
    <w:rsid w:val="003254FB"/>
    <w:rsid w:val="003267F9"/>
    <w:rsid w:val="00342ACE"/>
    <w:rsid w:val="00350FC1"/>
    <w:rsid w:val="003514E5"/>
    <w:rsid w:val="00353020"/>
    <w:rsid w:val="00362EB5"/>
    <w:rsid w:val="003B171D"/>
    <w:rsid w:val="003F114F"/>
    <w:rsid w:val="00443801"/>
    <w:rsid w:val="00456497"/>
    <w:rsid w:val="004569B7"/>
    <w:rsid w:val="0046197C"/>
    <w:rsid w:val="00465658"/>
    <w:rsid w:val="004850D4"/>
    <w:rsid w:val="004B18AC"/>
    <w:rsid w:val="004C30E9"/>
    <w:rsid w:val="004E3740"/>
    <w:rsid w:val="004E53FE"/>
    <w:rsid w:val="004E7A51"/>
    <w:rsid w:val="004E7C40"/>
    <w:rsid w:val="004F2E98"/>
    <w:rsid w:val="005139CE"/>
    <w:rsid w:val="00527A57"/>
    <w:rsid w:val="005574EE"/>
    <w:rsid w:val="00573D26"/>
    <w:rsid w:val="005876FA"/>
    <w:rsid w:val="0059398D"/>
    <w:rsid w:val="005D439A"/>
    <w:rsid w:val="005E5C8B"/>
    <w:rsid w:val="00613E1E"/>
    <w:rsid w:val="00630160"/>
    <w:rsid w:val="0063289F"/>
    <w:rsid w:val="00636BCA"/>
    <w:rsid w:val="0063717C"/>
    <w:rsid w:val="00644D3A"/>
    <w:rsid w:val="00647594"/>
    <w:rsid w:val="00654D12"/>
    <w:rsid w:val="006709F0"/>
    <w:rsid w:val="006738FB"/>
    <w:rsid w:val="0068228C"/>
    <w:rsid w:val="00682B87"/>
    <w:rsid w:val="006D3C36"/>
    <w:rsid w:val="006F1A2E"/>
    <w:rsid w:val="00731C4C"/>
    <w:rsid w:val="00756134"/>
    <w:rsid w:val="00761383"/>
    <w:rsid w:val="00761D69"/>
    <w:rsid w:val="0078267F"/>
    <w:rsid w:val="0079107E"/>
    <w:rsid w:val="00792039"/>
    <w:rsid w:val="007E433F"/>
    <w:rsid w:val="00801212"/>
    <w:rsid w:val="008012D2"/>
    <w:rsid w:val="00866EC6"/>
    <w:rsid w:val="0088406F"/>
    <w:rsid w:val="00891E30"/>
    <w:rsid w:val="008A1B01"/>
    <w:rsid w:val="008B5C39"/>
    <w:rsid w:val="008D4047"/>
    <w:rsid w:val="00931F72"/>
    <w:rsid w:val="00951D6A"/>
    <w:rsid w:val="00957401"/>
    <w:rsid w:val="009862BD"/>
    <w:rsid w:val="009A5A85"/>
    <w:rsid w:val="009B7DC4"/>
    <w:rsid w:val="009C1ECF"/>
    <w:rsid w:val="009C26A5"/>
    <w:rsid w:val="00A101E7"/>
    <w:rsid w:val="00A2195E"/>
    <w:rsid w:val="00A51186"/>
    <w:rsid w:val="00A7485C"/>
    <w:rsid w:val="00A77019"/>
    <w:rsid w:val="00A867AB"/>
    <w:rsid w:val="00A8731B"/>
    <w:rsid w:val="00A92711"/>
    <w:rsid w:val="00AA2DC5"/>
    <w:rsid w:val="00AA63A7"/>
    <w:rsid w:val="00AB0EBD"/>
    <w:rsid w:val="00AB7801"/>
    <w:rsid w:val="00AE07AE"/>
    <w:rsid w:val="00B00284"/>
    <w:rsid w:val="00B15C42"/>
    <w:rsid w:val="00B2455E"/>
    <w:rsid w:val="00B40B6F"/>
    <w:rsid w:val="00B55B8B"/>
    <w:rsid w:val="00B65828"/>
    <w:rsid w:val="00B74941"/>
    <w:rsid w:val="00B77F1B"/>
    <w:rsid w:val="00B903F0"/>
    <w:rsid w:val="00BA3718"/>
    <w:rsid w:val="00BC6626"/>
    <w:rsid w:val="00C24710"/>
    <w:rsid w:val="00C3119F"/>
    <w:rsid w:val="00C3634D"/>
    <w:rsid w:val="00C65BF6"/>
    <w:rsid w:val="00C744BD"/>
    <w:rsid w:val="00C92903"/>
    <w:rsid w:val="00C962B8"/>
    <w:rsid w:val="00CA2E9F"/>
    <w:rsid w:val="00CB2047"/>
    <w:rsid w:val="00CB35B5"/>
    <w:rsid w:val="00CC12BC"/>
    <w:rsid w:val="00CD7BC6"/>
    <w:rsid w:val="00CE6B1F"/>
    <w:rsid w:val="00D167F4"/>
    <w:rsid w:val="00D340E4"/>
    <w:rsid w:val="00D41753"/>
    <w:rsid w:val="00D4707A"/>
    <w:rsid w:val="00D62843"/>
    <w:rsid w:val="00D63715"/>
    <w:rsid w:val="00D670D3"/>
    <w:rsid w:val="00D710F3"/>
    <w:rsid w:val="00E3287F"/>
    <w:rsid w:val="00E52986"/>
    <w:rsid w:val="00E7106A"/>
    <w:rsid w:val="00E71416"/>
    <w:rsid w:val="00E723CC"/>
    <w:rsid w:val="00E85135"/>
    <w:rsid w:val="00E86183"/>
    <w:rsid w:val="00E87CF4"/>
    <w:rsid w:val="00EB4905"/>
    <w:rsid w:val="00EB7FC5"/>
    <w:rsid w:val="00EC0D2D"/>
    <w:rsid w:val="00ED5867"/>
    <w:rsid w:val="00EE194A"/>
    <w:rsid w:val="00EE7C28"/>
    <w:rsid w:val="00F14E8C"/>
    <w:rsid w:val="00F20A53"/>
    <w:rsid w:val="00F5225A"/>
    <w:rsid w:val="00F54A1F"/>
    <w:rsid w:val="00F6747B"/>
    <w:rsid w:val="00F86EAE"/>
    <w:rsid w:val="00FA592A"/>
    <w:rsid w:val="00FB03E3"/>
    <w:rsid w:val="00FC2111"/>
    <w:rsid w:val="00FC4F08"/>
    <w:rsid w:val="00FD3EF8"/>
    <w:rsid w:val="00FE4607"/>
    <w:rsid w:val="00FF559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33F"/>
    <w:pPr>
      <w:jc w:val="both"/>
    </w:pPr>
    <w:rPr>
      <w:lang w:val="ca-ES" w:eastAsia="en-US"/>
    </w:rPr>
  </w:style>
  <w:style w:type="paragraph" w:styleId="Heading1">
    <w:name w:val="heading 1"/>
    <w:basedOn w:val="Normal"/>
    <w:link w:val="Heading1Char"/>
    <w:uiPriority w:val="99"/>
    <w:qFormat/>
    <w:locked/>
    <w:rsid w:val="00A51186"/>
    <w:pPr>
      <w:spacing w:before="100" w:beforeAutospacing="1" w:after="100" w:afterAutospacing="1"/>
      <w:jc w:val="left"/>
      <w:outlineLvl w:val="0"/>
    </w:pPr>
    <w:rPr>
      <w:rFonts w:ascii="Times New Roman" w:hAnsi="Times New Roman"/>
      <w:b/>
      <w:bCs/>
      <w:kern w:val="36"/>
      <w:sz w:val="48"/>
      <w:szCs w:val="48"/>
      <w:lang w:eastAsia="ca-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1186"/>
    <w:rPr>
      <w:rFonts w:ascii="Times New Roman" w:hAnsi="Times New Roman" w:cs="Times New Roman"/>
      <w:b/>
      <w:bCs/>
      <w:kern w:val="36"/>
      <w:sz w:val="48"/>
      <w:szCs w:val="48"/>
      <w:lang w:val="ca-ES" w:eastAsia="ca-ES"/>
    </w:rPr>
  </w:style>
  <w:style w:type="paragraph" w:styleId="FootnoteText">
    <w:name w:val="footnote text"/>
    <w:basedOn w:val="Normal"/>
    <w:link w:val="FootnoteTextChar"/>
    <w:uiPriority w:val="99"/>
    <w:semiHidden/>
    <w:rsid w:val="00801212"/>
    <w:rPr>
      <w:sz w:val="20"/>
      <w:szCs w:val="20"/>
    </w:rPr>
  </w:style>
  <w:style w:type="character" w:customStyle="1" w:styleId="FootnoteTextChar">
    <w:name w:val="Footnote Text Char"/>
    <w:basedOn w:val="DefaultParagraphFont"/>
    <w:link w:val="FootnoteText"/>
    <w:uiPriority w:val="99"/>
    <w:semiHidden/>
    <w:locked/>
    <w:rsid w:val="00801212"/>
    <w:rPr>
      <w:rFonts w:cs="Times New Roman"/>
      <w:sz w:val="20"/>
      <w:szCs w:val="20"/>
      <w:lang w:val="ca-ES"/>
    </w:rPr>
  </w:style>
  <w:style w:type="character" w:styleId="FootnoteReference">
    <w:name w:val="footnote reference"/>
    <w:basedOn w:val="DefaultParagraphFont"/>
    <w:uiPriority w:val="99"/>
    <w:semiHidden/>
    <w:rsid w:val="00801212"/>
    <w:rPr>
      <w:rFonts w:cs="Times New Roman"/>
      <w:vertAlign w:val="superscript"/>
    </w:rPr>
  </w:style>
  <w:style w:type="character" w:styleId="Hyperlink">
    <w:name w:val="Hyperlink"/>
    <w:basedOn w:val="DefaultParagraphFont"/>
    <w:uiPriority w:val="99"/>
    <w:rsid w:val="00A867AB"/>
    <w:rPr>
      <w:rFonts w:cs="Times New Roman"/>
      <w:color w:val="0000FF"/>
      <w:u w:val="single"/>
    </w:rPr>
  </w:style>
  <w:style w:type="paragraph" w:styleId="Header">
    <w:name w:val="header"/>
    <w:basedOn w:val="Normal"/>
    <w:link w:val="HeaderChar"/>
    <w:uiPriority w:val="99"/>
    <w:semiHidden/>
    <w:rsid w:val="00E85135"/>
    <w:pPr>
      <w:tabs>
        <w:tab w:val="center" w:pos="4252"/>
        <w:tab w:val="right" w:pos="8504"/>
      </w:tabs>
    </w:pPr>
  </w:style>
  <w:style w:type="character" w:customStyle="1" w:styleId="HeaderChar">
    <w:name w:val="Header Char"/>
    <w:basedOn w:val="DefaultParagraphFont"/>
    <w:link w:val="Header"/>
    <w:uiPriority w:val="99"/>
    <w:semiHidden/>
    <w:locked/>
    <w:rsid w:val="00E85135"/>
    <w:rPr>
      <w:rFonts w:cs="Times New Roman"/>
      <w:lang w:val="ca-ES"/>
    </w:rPr>
  </w:style>
  <w:style w:type="paragraph" w:styleId="Footer">
    <w:name w:val="footer"/>
    <w:basedOn w:val="Normal"/>
    <w:link w:val="FooterChar"/>
    <w:uiPriority w:val="99"/>
    <w:rsid w:val="00E85135"/>
    <w:pPr>
      <w:tabs>
        <w:tab w:val="center" w:pos="4252"/>
        <w:tab w:val="right" w:pos="8504"/>
      </w:tabs>
    </w:pPr>
  </w:style>
  <w:style w:type="character" w:customStyle="1" w:styleId="FooterChar">
    <w:name w:val="Footer Char"/>
    <w:basedOn w:val="DefaultParagraphFont"/>
    <w:link w:val="Footer"/>
    <w:uiPriority w:val="99"/>
    <w:locked/>
    <w:rsid w:val="00E85135"/>
    <w:rPr>
      <w:rFonts w:cs="Times New Roman"/>
      <w:lang w:val="ca-ES"/>
    </w:rPr>
  </w:style>
  <w:style w:type="character" w:styleId="FollowedHyperlink">
    <w:name w:val="FollowedHyperlink"/>
    <w:basedOn w:val="DefaultParagraphFont"/>
    <w:uiPriority w:val="99"/>
    <w:semiHidden/>
    <w:rsid w:val="00A51186"/>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244870860">
      <w:marLeft w:val="0"/>
      <w:marRight w:val="0"/>
      <w:marTop w:val="0"/>
      <w:marBottom w:val="0"/>
      <w:divBdr>
        <w:top w:val="none" w:sz="0" w:space="0" w:color="auto"/>
        <w:left w:val="none" w:sz="0" w:space="0" w:color="auto"/>
        <w:bottom w:val="none" w:sz="0" w:space="0" w:color="auto"/>
        <w:right w:val="none" w:sz="0" w:space="0" w:color="auto"/>
      </w:divBdr>
      <w:divsChild>
        <w:div w:id="1244870857">
          <w:marLeft w:val="0"/>
          <w:marRight w:val="0"/>
          <w:marTop w:val="0"/>
          <w:marBottom w:val="0"/>
          <w:divBdr>
            <w:top w:val="none" w:sz="0" w:space="0" w:color="auto"/>
            <w:left w:val="none" w:sz="0" w:space="0" w:color="auto"/>
            <w:bottom w:val="none" w:sz="0" w:space="0" w:color="auto"/>
            <w:right w:val="none" w:sz="0" w:space="0" w:color="auto"/>
          </w:divBdr>
          <w:divsChild>
            <w:div w:id="1244870858">
              <w:marLeft w:val="0"/>
              <w:marRight w:val="0"/>
              <w:marTop w:val="0"/>
              <w:marBottom w:val="0"/>
              <w:divBdr>
                <w:top w:val="none" w:sz="0" w:space="0" w:color="auto"/>
                <w:left w:val="none" w:sz="0" w:space="0" w:color="auto"/>
                <w:bottom w:val="none" w:sz="0" w:space="0" w:color="auto"/>
                <w:right w:val="none" w:sz="0" w:space="0" w:color="auto"/>
              </w:divBdr>
              <w:divsChild>
                <w:div w:id="124487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70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correu.edau.ub.edu/owa/redir.aspx?C=rgScb68xC06xX-fcVnqMunGk5Hu0LdAI8w536PzvnBSBHKCXrKGURG_VNES_g8rmD03Z_IXTymE.&amp;URL=http%3a%2f%2fes.scribd.com%2fdoc%2f49289959%2fHaraway-Conocimientos-situados-Digital" TargetMode="External"/><Relationship Id="rId13" Type="http://schemas.openxmlformats.org/officeDocument/2006/relationships/hyperlink" Target="http://lesbonet.es/" TargetMode="External"/><Relationship Id="rId18" Type="http://schemas.openxmlformats.org/officeDocument/2006/relationships/hyperlink" Target="http://www.huffingtonpost.co.uk/2013/04/08/inna-shevchenko-muslim-women-femens-open-letter-amina-tyler-topless-jihad_n_3035439.html" TargetMode="External"/><Relationship Id="rId3" Type="http://schemas.openxmlformats.org/officeDocument/2006/relationships/hyperlink" Target="http://www.pikaramagazine.com/2012/09/7109/" TargetMode="External"/><Relationship Id="rId21" Type="http://schemas.openxmlformats.org/officeDocument/2006/relationships/hyperlink" Target="http://www.pikaramagazine.com/2013/04/femen-%C2%BFpor-que-nadie-esta-con-ellas/" TargetMode="External"/><Relationship Id="rId7" Type="http://schemas.openxmlformats.org/officeDocument/2006/relationships/hyperlink" Target="http://memesfeministas.wordpress.com/" TargetMode="External"/><Relationship Id="rId12" Type="http://schemas.openxmlformats.org/officeDocument/2006/relationships/hyperlink" Target="http://www.xarxafeminista.org/col%c2%b7leccio-teranyina" TargetMode="External"/><Relationship Id="rId17" Type="http://schemas.openxmlformats.org/officeDocument/2006/relationships/hyperlink" Target="http://www.huffingtonpost.co.uk/2013/04/15/amina-tyler-topless-tunisian-protester-femen-beaten-kidnapped-drugged-family_n_3083803.html" TargetMode="External"/><Relationship Id="rId2" Type="http://schemas.openxmlformats.org/officeDocument/2006/relationships/hyperlink" Target="http://ca.wikipedia.org/wiki/Web_2.0" TargetMode="External"/><Relationship Id="rId16" Type="http://schemas.openxmlformats.org/officeDocument/2006/relationships/hyperlink" Target="http://www.elcorreo.com/vizcaya/v/20130529/sociedad/tunez-juzgara-feminista-amina-20130529.html" TargetMode="External"/><Relationship Id="rId20" Type="http://schemas.openxmlformats.org/officeDocument/2006/relationships/hyperlink" Target="http://www.redmusulmanas.com/comunicado-de-red-musulmanas-pechos-y-fatuas" TargetMode="External"/><Relationship Id="rId1" Type="http://schemas.openxmlformats.org/officeDocument/2006/relationships/hyperlink" Target="http://www.2-red.net/rzafra/text_rzafra10.pdf" TargetMode="External"/><Relationship Id="rId6" Type="http://schemas.openxmlformats.org/officeDocument/2006/relationships/hyperlink" Target="http://www.feminicidio.net/noticias-de-asesinatos-de-mujeres-en-espana-y-america-latina/redaccion-propia-de-noticias-sobre-violencia-de-genero/3066-trol-machista-moretones-virtuales.html" TargetMode="External"/><Relationship Id="rId11" Type="http://schemas.openxmlformats.org/officeDocument/2006/relationships/hyperlink" Target="http://www.yourgreenham.co.uk/" TargetMode="External"/><Relationship Id="rId5" Type="http://schemas.openxmlformats.org/officeDocument/2006/relationships/hyperlink" Target="http://blog.corcases.com/violencia-de-genero-2013/" TargetMode="External"/><Relationship Id="rId15" Type="http://schemas.openxmlformats.org/officeDocument/2006/relationships/hyperlink" Target="http://www.dosmanzanas.com/informacion" TargetMode="External"/><Relationship Id="rId10" Type="http://schemas.openxmlformats.org/officeDocument/2006/relationships/hyperlink" Target="http://www.pikaramagazine.com/2013/05/luchas-emergentes-en-red-feminismos-2-0/" TargetMode="External"/><Relationship Id="rId19" Type="http://schemas.openxmlformats.org/officeDocument/2006/relationships/hyperlink" Target="http://www.hoy.es/v/20130331/sociedad/feminista-significa-tener-barba-20130331.html" TargetMode="External"/><Relationship Id="rId4" Type="http://schemas.openxmlformats.org/officeDocument/2006/relationships/hyperlink" Target="http://www.youtube.com/watch?v=GZAxwsg9J9Q" TargetMode="External"/><Relationship Id="rId9" Type="http://schemas.openxmlformats.org/officeDocument/2006/relationships/hyperlink" Target="http://www.revistapueblos.org/old/spip.php?page=imprimir_articulo&amp;id_article=1864" TargetMode="External"/><Relationship Id="rId14" Type="http://schemas.openxmlformats.org/officeDocument/2006/relationships/hyperlink" Target="http://www.carlaantonelli.com/amigas_de_internet_carla_antonel.htm" TargetMode="External"/><Relationship Id="rId22" Type="http://schemas.openxmlformats.org/officeDocument/2006/relationships/hyperlink" Target="http://www.xarxafeminista.org/wp-content/uploads/2013/04/Dossier-EFE-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1026</TotalTime>
  <Pages>7</Pages>
  <Words>3476</Words>
  <Characters>19120</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ub</cp:lastModifiedBy>
  <cp:revision>39</cp:revision>
  <dcterms:created xsi:type="dcterms:W3CDTF">2013-05-25T07:25:00Z</dcterms:created>
  <dcterms:modified xsi:type="dcterms:W3CDTF">2013-05-30T14:24:00Z</dcterms:modified>
</cp:coreProperties>
</file>